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389" w:rsidRDefault="00590389">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8pt;height:694.2pt">
            <v:imagedata r:id="rId5" o:title=""/>
          </v:shape>
        </w:pict>
      </w:r>
    </w:p>
    <w:p w:rsidR="00590389" w:rsidRPr="00417BF0" w:rsidRDefault="00590389">
      <w:pPr>
        <w:rPr>
          <w:noProof/>
          <w:sz w:val="20"/>
          <w:szCs w:val="20"/>
        </w:rPr>
      </w:pPr>
    </w:p>
    <w:p w:rsidR="00590389" w:rsidRPr="00282259" w:rsidRDefault="00590389" w:rsidP="00661628">
      <w:pPr>
        <w:jc w:val="center"/>
        <w:rPr>
          <w:b/>
          <w:bCs/>
          <w:noProof/>
          <w:sz w:val="32"/>
          <w:szCs w:val="32"/>
          <w:u w:val="single"/>
        </w:rPr>
      </w:pPr>
      <w:r w:rsidRPr="00282259">
        <w:rPr>
          <w:b/>
          <w:bCs/>
          <w:noProof/>
          <w:sz w:val="32"/>
          <w:szCs w:val="32"/>
          <w:u w:val="single"/>
        </w:rPr>
        <w:t>ITINERARIO</w:t>
      </w:r>
    </w:p>
    <w:p w:rsidR="00590389" w:rsidRPr="00417BF0" w:rsidRDefault="00590389" w:rsidP="00661628">
      <w:pPr>
        <w:pStyle w:val="BodyText"/>
        <w:tabs>
          <w:tab w:val="left" w:pos="1134"/>
        </w:tabs>
        <w:spacing w:after="0" w:line="276" w:lineRule="auto"/>
        <w:jc w:val="both"/>
        <w:rPr>
          <w:rFonts w:ascii="Calibri" w:hAnsi="Calibri" w:cs="Calibri"/>
          <w:b/>
          <w:bCs/>
        </w:rPr>
      </w:pPr>
      <w:r w:rsidRPr="00417BF0">
        <w:rPr>
          <w:rFonts w:ascii="Calibri" w:hAnsi="Calibri" w:cs="Calibri"/>
          <w:b/>
          <w:bCs/>
        </w:rPr>
        <w:t>Día 1º: ZARAGOZA – SAN SEBASTIÁN</w:t>
      </w:r>
    </w:p>
    <w:p w:rsidR="00590389" w:rsidRPr="00417BF0" w:rsidRDefault="00590389" w:rsidP="00661628">
      <w:pPr>
        <w:autoSpaceDE w:val="0"/>
        <w:autoSpaceDN w:val="0"/>
        <w:adjustRightInd w:val="0"/>
        <w:spacing w:line="276" w:lineRule="auto"/>
        <w:jc w:val="both"/>
        <w:rPr>
          <w:sz w:val="20"/>
          <w:szCs w:val="20"/>
          <w:shd w:val="clear" w:color="auto" w:fill="FFFFFF"/>
        </w:rPr>
      </w:pPr>
      <w:r w:rsidRPr="00417BF0">
        <w:rPr>
          <w:sz w:val="20"/>
          <w:szCs w:val="20"/>
        </w:rPr>
        <w:t xml:space="preserve">Salida de la Estación Delicias de Zaragoza a las 09.00 horas. Llegada y </w:t>
      </w:r>
      <w:r w:rsidRPr="00417BF0">
        <w:rPr>
          <w:sz w:val="20"/>
          <w:szCs w:val="20"/>
          <w:shd w:val="clear" w:color="auto" w:fill="FFFFFF"/>
        </w:rPr>
        <w:t xml:space="preserve">almuerzo en una </w:t>
      </w:r>
      <w:r w:rsidRPr="00417BF0">
        <w:rPr>
          <w:sz w:val="20"/>
          <w:szCs w:val="20"/>
          <w:u w:val="single"/>
          <w:shd w:val="clear" w:color="auto" w:fill="FFFFFF"/>
        </w:rPr>
        <w:t xml:space="preserve">sidrería </w:t>
      </w:r>
      <w:r w:rsidRPr="00417BF0">
        <w:rPr>
          <w:sz w:val="20"/>
          <w:szCs w:val="20"/>
          <w:shd w:val="clear" w:color="auto" w:fill="FFFFFF"/>
        </w:rPr>
        <w:t>de la zona para degustar un menú típico.</w:t>
      </w:r>
      <w:r w:rsidRPr="00417BF0">
        <w:rPr>
          <w:sz w:val="20"/>
          <w:szCs w:val="20"/>
        </w:rPr>
        <w:t xml:space="preserve"> Después del almuerzo, </w:t>
      </w:r>
      <w:r w:rsidRPr="00417BF0">
        <w:rPr>
          <w:sz w:val="20"/>
          <w:szCs w:val="20"/>
          <w:u w:val="single"/>
        </w:rPr>
        <w:t>visita</w:t>
      </w:r>
      <w:r w:rsidRPr="00417BF0">
        <w:rPr>
          <w:sz w:val="20"/>
          <w:szCs w:val="20"/>
        </w:rPr>
        <w:t xml:space="preserve"> de la ciudad con </w:t>
      </w:r>
      <w:r w:rsidRPr="00417BF0">
        <w:rPr>
          <w:b/>
          <w:bCs/>
          <w:sz w:val="20"/>
          <w:szCs w:val="20"/>
        </w:rPr>
        <w:t>guía local.</w:t>
      </w:r>
      <w:r w:rsidRPr="00417BF0">
        <w:rPr>
          <w:sz w:val="20"/>
          <w:szCs w:val="20"/>
        </w:rPr>
        <w:t xml:space="preserve"> Conoceremos la </w:t>
      </w:r>
      <w:r w:rsidRPr="00417BF0">
        <w:rPr>
          <w:b/>
          <w:bCs/>
          <w:sz w:val="20"/>
          <w:szCs w:val="20"/>
        </w:rPr>
        <w:t>Bahía de la Concha</w:t>
      </w:r>
      <w:r w:rsidRPr="00417BF0">
        <w:rPr>
          <w:sz w:val="20"/>
          <w:szCs w:val="20"/>
        </w:rPr>
        <w:t xml:space="preserve">, </w:t>
      </w:r>
      <w:r w:rsidRPr="00417BF0">
        <w:rPr>
          <w:b/>
          <w:bCs/>
          <w:sz w:val="20"/>
          <w:szCs w:val="20"/>
          <w:shd w:val="clear" w:color="auto" w:fill="FFFFFF"/>
        </w:rPr>
        <w:t>Palacio Miramar</w:t>
      </w:r>
      <w:r w:rsidRPr="00417BF0">
        <w:rPr>
          <w:sz w:val="20"/>
          <w:szCs w:val="20"/>
          <w:shd w:val="clear" w:color="auto" w:fill="FFFFFF"/>
        </w:rPr>
        <w:t xml:space="preserve">, </w:t>
      </w:r>
      <w:r w:rsidRPr="00417BF0">
        <w:rPr>
          <w:b/>
          <w:bCs/>
          <w:sz w:val="20"/>
          <w:szCs w:val="20"/>
          <w:shd w:val="clear" w:color="auto" w:fill="FFFFFF"/>
        </w:rPr>
        <w:t>Ayuntamiento</w:t>
      </w:r>
      <w:r w:rsidRPr="00417BF0">
        <w:rPr>
          <w:sz w:val="20"/>
          <w:szCs w:val="20"/>
          <w:shd w:val="clear" w:color="auto" w:fill="FFFFFF"/>
        </w:rPr>
        <w:t xml:space="preserve">, jardines de Alderdi-Elder. Continuamos por el casco antiguo donde encontramos la </w:t>
      </w:r>
      <w:r w:rsidRPr="00417BF0">
        <w:rPr>
          <w:b/>
          <w:bCs/>
          <w:sz w:val="20"/>
          <w:szCs w:val="20"/>
          <w:shd w:val="clear" w:color="auto" w:fill="FFFFFF"/>
        </w:rPr>
        <w:t>Plaza de la Constitución</w:t>
      </w:r>
      <w:r w:rsidRPr="00417BF0">
        <w:rPr>
          <w:sz w:val="20"/>
          <w:szCs w:val="20"/>
          <w:shd w:val="clear" w:color="auto" w:fill="FFFFFF"/>
        </w:rPr>
        <w:t xml:space="preserve"> y el </w:t>
      </w:r>
      <w:r w:rsidRPr="00417BF0">
        <w:rPr>
          <w:b/>
          <w:bCs/>
          <w:sz w:val="20"/>
          <w:szCs w:val="20"/>
          <w:shd w:val="clear" w:color="auto" w:fill="FFFFFF"/>
        </w:rPr>
        <w:t xml:space="preserve">Museo de San Telmo </w:t>
      </w:r>
      <w:r w:rsidRPr="00417BF0">
        <w:rPr>
          <w:b/>
          <w:bCs/>
          <w:sz w:val="20"/>
          <w:szCs w:val="20"/>
        </w:rPr>
        <w:t>(entrada incluida)</w:t>
      </w:r>
      <w:r w:rsidRPr="00417BF0">
        <w:rPr>
          <w:sz w:val="20"/>
          <w:szCs w:val="20"/>
          <w:shd w:val="clear" w:color="auto" w:fill="FFFFFF"/>
        </w:rPr>
        <w:t xml:space="preserve">. Finalizaremos en la </w:t>
      </w:r>
      <w:r w:rsidRPr="00417BF0">
        <w:rPr>
          <w:b/>
          <w:bCs/>
          <w:sz w:val="20"/>
          <w:szCs w:val="20"/>
          <w:shd w:val="clear" w:color="auto" w:fill="FFFFFF"/>
        </w:rPr>
        <w:t xml:space="preserve">Catedral del Buen Pastor </w:t>
      </w:r>
      <w:r w:rsidRPr="00417BF0">
        <w:rPr>
          <w:b/>
          <w:bCs/>
          <w:sz w:val="20"/>
          <w:szCs w:val="20"/>
        </w:rPr>
        <w:t>(entrada incluida)</w:t>
      </w:r>
      <w:r w:rsidRPr="00417BF0">
        <w:rPr>
          <w:sz w:val="20"/>
          <w:szCs w:val="20"/>
          <w:shd w:val="clear" w:color="auto" w:fill="FFFFFF"/>
        </w:rPr>
        <w:t>. Acabada la visita, traslado al hotel, distribución de habitaciones. Cena y alojamiento.</w:t>
      </w:r>
    </w:p>
    <w:p w:rsidR="00590389" w:rsidRPr="00417BF0" w:rsidRDefault="00590389" w:rsidP="00661628">
      <w:pPr>
        <w:tabs>
          <w:tab w:val="left" w:pos="1134"/>
        </w:tabs>
        <w:spacing w:line="276" w:lineRule="auto"/>
        <w:jc w:val="both"/>
        <w:rPr>
          <w:b/>
          <w:bCs/>
          <w:sz w:val="20"/>
          <w:szCs w:val="20"/>
        </w:rPr>
      </w:pPr>
      <w:r w:rsidRPr="00417BF0">
        <w:rPr>
          <w:b/>
          <w:bCs/>
          <w:sz w:val="20"/>
          <w:szCs w:val="20"/>
        </w:rPr>
        <w:t xml:space="preserve">Día 2º: SAN JUAN DE LUZ – BIARRITZ – HONDARRIBIA </w:t>
      </w:r>
    </w:p>
    <w:p w:rsidR="00590389" w:rsidRPr="00417BF0" w:rsidRDefault="00590389" w:rsidP="00661628">
      <w:pPr>
        <w:shd w:val="clear" w:color="auto" w:fill="FFFFFF"/>
        <w:spacing w:line="276" w:lineRule="auto"/>
        <w:jc w:val="both"/>
        <w:textAlignment w:val="baseline"/>
        <w:rPr>
          <w:sz w:val="20"/>
          <w:szCs w:val="20"/>
        </w:rPr>
      </w:pPr>
      <w:r w:rsidRPr="00417BF0">
        <w:rPr>
          <w:sz w:val="20"/>
          <w:szCs w:val="20"/>
          <w:shd w:val="clear" w:color="auto" w:fill="FFFFFF"/>
        </w:rPr>
        <w:t xml:space="preserve">Desayuno y excursión de día completo al País Vasco Francés. Visitaremos </w:t>
      </w:r>
      <w:r w:rsidRPr="00417BF0">
        <w:rPr>
          <w:b/>
          <w:bCs/>
          <w:sz w:val="20"/>
          <w:szCs w:val="20"/>
          <w:shd w:val="clear" w:color="auto" w:fill="FFFFFF"/>
        </w:rPr>
        <w:t>SAN JUAN DE LUZ,</w:t>
      </w:r>
      <w:r w:rsidRPr="00417BF0">
        <w:rPr>
          <w:sz w:val="20"/>
          <w:szCs w:val="20"/>
          <w:shd w:val="clear" w:color="auto" w:fill="FFFFFF"/>
        </w:rPr>
        <w:t xml:space="preserve"> importante núcleo turístico donde destaca la iglesia de San Juan Bautista. Continuaremos hacia </w:t>
      </w:r>
      <w:r w:rsidRPr="00417BF0">
        <w:rPr>
          <w:b/>
          <w:bCs/>
          <w:sz w:val="20"/>
          <w:szCs w:val="20"/>
          <w:shd w:val="clear" w:color="auto" w:fill="FFFFFF"/>
        </w:rPr>
        <w:t>BIARRITZ</w:t>
      </w:r>
      <w:r w:rsidRPr="00417BF0">
        <w:rPr>
          <w:sz w:val="20"/>
          <w:szCs w:val="20"/>
          <w:shd w:val="clear" w:color="auto" w:fill="FFFFFF"/>
        </w:rPr>
        <w:t xml:space="preserve">, con sus mansiones y palacetes y sus </w:t>
      </w:r>
      <w:smartTag w:uri="urn:schemas-microsoft-com:office:smarttags" w:element="metricconverter">
        <w:smartTagPr>
          <w:attr w:name="ProductID" w:val="6 km"/>
        </w:smartTagPr>
        <w:r w:rsidRPr="00417BF0">
          <w:rPr>
            <w:sz w:val="20"/>
            <w:szCs w:val="20"/>
            <w:shd w:val="clear" w:color="auto" w:fill="FFFFFF"/>
          </w:rPr>
          <w:t>6 km</w:t>
        </w:r>
      </w:smartTag>
      <w:r w:rsidRPr="00417BF0">
        <w:rPr>
          <w:sz w:val="20"/>
          <w:szCs w:val="20"/>
          <w:shd w:val="clear" w:color="auto" w:fill="FFFFFF"/>
        </w:rPr>
        <w:t xml:space="preserve"> de playas con propiedades terapéuticas. Almuerzo en restaurante. Por la tarde visitaremos la villa de pescadores de </w:t>
      </w:r>
      <w:r w:rsidRPr="00417BF0">
        <w:rPr>
          <w:b/>
          <w:bCs/>
          <w:sz w:val="20"/>
          <w:szCs w:val="20"/>
          <w:shd w:val="clear" w:color="auto" w:fill="FFFFFF"/>
        </w:rPr>
        <w:t>HONDARRIBIA</w:t>
      </w:r>
      <w:r w:rsidRPr="00417BF0">
        <w:rPr>
          <w:sz w:val="20"/>
          <w:szCs w:val="20"/>
          <w:shd w:val="clear" w:color="auto" w:fill="FFFFFF"/>
        </w:rPr>
        <w:t>, finalizada la visita. Cena y alojamiento.</w:t>
      </w:r>
    </w:p>
    <w:p w:rsidR="00590389" w:rsidRPr="00417BF0" w:rsidRDefault="00590389" w:rsidP="00661628">
      <w:pPr>
        <w:tabs>
          <w:tab w:val="left" w:pos="1134"/>
        </w:tabs>
        <w:spacing w:line="276" w:lineRule="auto"/>
        <w:jc w:val="both"/>
        <w:rPr>
          <w:b/>
          <w:bCs/>
          <w:sz w:val="20"/>
          <w:szCs w:val="20"/>
        </w:rPr>
      </w:pPr>
      <w:r w:rsidRPr="00417BF0">
        <w:rPr>
          <w:b/>
          <w:bCs/>
          <w:sz w:val="20"/>
          <w:szCs w:val="20"/>
        </w:rPr>
        <w:t xml:space="preserve">Día 3º: ZARAUTZ – GUETARIA – ZUMAIA – LOYOLA -SAN SEBASTIÁN </w:t>
      </w:r>
    </w:p>
    <w:p w:rsidR="00590389" w:rsidRPr="00417BF0" w:rsidRDefault="00590389" w:rsidP="008C3C1F">
      <w:pPr>
        <w:shd w:val="clear" w:color="auto" w:fill="FFFFFF"/>
        <w:spacing w:line="276" w:lineRule="auto"/>
        <w:jc w:val="both"/>
        <w:textAlignment w:val="baseline"/>
        <w:rPr>
          <w:sz w:val="20"/>
          <w:szCs w:val="20"/>
        </w:rPr>
      </w:pPr>
      <w:r w:rsidRPr="00417BF0">
        <w:rPr>
          <w:sz w:val="20"/>
          <w:szCs w:val="20"/>
          <w:shd w:val="clear" w:color="auto" w:fill="FFFFFF"/>
        </w:rPr>
        <w:t xml:space="preserve">Desayuno y recorrido por la </w:t>
      </w:r>
      <w:r w:rsidRPr="00417BF0">
        <w:rPr>
          <w:b/>
          <w:bCs/>
          <w:sz w:val="20"/>
          <w:szCs w:val="20"/>
          <w:shd w:val="clear" w:color="auto" w:fill="FFFFFF"/>
        </w:rPr>
        <w:t>Costa Guipuzcoana.</w:t>
      </w:r>
      <w:r w:rsidRPr="00417BF0">
        <w:rPr>
          <w:sz w:val="20"/>
          <w:szCs w:val="20"/>
          <w:shd w:val="clear" w:color="auto" w:fill="FFFFFF"/>
        </w:rPr>
        <w:t xml:space="preserve"> La primera parada nos llevará a </w:t>
      </w:r>
      <w:r w:rsidRPr="00417BF0">
        <w:rPr>
          <w:b/>
          <w:bCs/>
          <w:sz w:val="20"/>
          <w:szCs w:val="20"/>
          <w:shd w:val="clear" w:color="auto" w:fill="FFFFFF"/>
        </w:rPr>
        <w:t>ZARAUTZ</w:t>
      </w:r>
      <w:r w:rsidRPr="00417BF0">
        <w:rPr>
          <w:sz w:val="20"/>
          <w:szCs w:val="20"/>
          <w:shd w:val="clear" w:color="auto" w:fill="FFFFFF"/>
        </w:rPr>
        <w:t xml:space="preserve">, importante centro de veraneo. Continuaremos hasta llegar a </w:t>
      </w:r>
      <w:r w:rsidRPr="00417BF0">
        <w:rPr>
          <w:b/>
          <w:bCs/>
          <w:sz w:val="20"/>
          <w:szCs w:val="20"/>
          <w:shd w:val="clear" w:color="auto" w:fill="FFFFFF"/>
        </w:rPr>
        <w:t>GUETARIA</w:t>
      </w:r>
      <w:r w:rsidRPr="00417BF0">
        <w:rPr>
          <w:sz w:val="20"/>
          <w:szCs w:val="20"/>
          <w:shd w:val="clear" w:color="auto" w:fill="FFFFFF"/>
        </w:rPr>
        <w:t xml:space="preserve">, visita de su casco antiguo de calles empedradas donde encontraremos la iglesia de S. Salvador de Guetaria. Continuaremos hasta </w:t>
      </w:r>
      <w:r w:rsidRPr="00417BF0">
        <w:rPr>
          <w:b/>
          <w:bCs/>
          <w:sz w:val="20"/>
          <w:szCs w:val="20"/>
          <w:shd w:val="clear" w:color="auto" w:fill="FFFFFF"/>
        </w:rPr>
        <w:t>ZUMAIA</w:t>
      </w:r>
      <w:r w:rsidRPr="00417BF0">
        <w:rPr>
          <w:sz w:val="20"/>
          <w:szCs w:val="20"/>
          <w:shd w:val="clear" w:color="auto" w:fill="FFFFFF"/>
        </w:rPr>
        <w:t xml:space="preserve">, donde contemplaremos los “Flysch”, formaciones rocosas creadas por la erosión, y su playa de Itzurun. Posibilidad de visitar libremente en esta misma localidad, la </w:t>
      </w:r>
      <w:r w:rsidRPr="00417BF0">
        <w:rPr>
          <w:b/>
          <w:bCs/>
          <w:sz w:val="20"/>
          <w:szCs w:val="20"/>
          <w:shd w:val="clear" w:color="auto" w:fill="FFFFFF"/>
        </w:rPr>
        <w:t>ermita de San Telmo</w:t>
      </w:r>
      <w:r w:rsidRPr="00417BF0">
        <w:rPr>
          <w:sz w:val="20"/>
          <w:szCs w:val="20"/>
          <w:shd w:val="clear" w:color="auto" w:fill="FFFFFF"/>
        </w:rPr>
        <w:t xml:space="preserve">. </w:t>
      </w:r>
      <w:r w:rsidRPr="00417BF0">
        <w:rPr>
          <w:b/>
          <w:bCs/>
          <w:sz w:val="20"/>
          <w:szCs w:val="20"/>
          <w:shd w:val="clear" w:color="auto" w:fill="FFFFFF"/>
        </w:rPr>
        <w:t>Visita del Centro de Interpretación Algorri (entrada incluida</w:t>
      </w:r>
      <w:r w:rsidRPr="00417BF0">
        <w:rPr>
          <w:sz w:val="20"/>
          <w:szCs w:val="20"/>
          <w:shd w:val="clear" w:color="auto" w:fill="FFFFFF"/>
        </w:rPr>
        <w:t xml:space="preserve">). Almuerzo en restaurante. Visitaremos posteriormente </w:t>
      </w:r>
      <w:r w:rsidRPr="00417BF0">
        <w:rPr>
          <w:b/>
          <w:bCs/>
          <w:sz w:val="20"/>
          <w:szCs w:val="20"/>
          <w:shd w:val="clear" w:color="auto" w:fill="FFFFFF"/>
        </w:rPr>
        <w:t>LOYOLA</w:t>
      </w:r>
      <w:r w:rsidRPr="00417BF0">
        <w:rPr>
          <w:sz w:val="20"/>
          <w:szCs w:val="20"/>
          <w:shd w:val="clear" w:color="auto" w:fill="FFFFFF"/>
        </w:rPr>
        <w:t xml:space="preserve">, su Basílica y Torre de S. Ignacio de Loyola </w:t>
      </w:r>
      <w:r w:rsidRPr="00417BF0">
        <w:rPr>
          <w:b/>
          <w:bCs/>
          <w:sz w:val="20"/>
          <w:szCs w:val="20"/>
          <w:shd w:val="clear" w:color="auto" w:fill="FFFFFF"/>
        </w:rPr>
        <w:t>(entradas incluidas</w:t>
      </w:r>
      <w:r w:rsidRPr="00417BF0">
        <w:rPr>
          <w:sz w:val="20"/>
          <w:szCs w:val="20"/>
          <w:shd w:val="clear" w:color="auto" w:fill="FFFFFF"/>
        </w:rPr>
        <w:t xml:space="preserve">). Regreso a </w:t>
      </w:r>
      <w:r w:rsidRPr="00417BF0">
        <w:rPr>
          <w:b/>
          <w:bCs/>
          <w:sz w:val="20"/>
          <w:szCs w:val="20"/>
          <w:shd w:val="clear" w:color="auto" w:fill="FFFFFF"/>
        </w:rPr>
        <w:t>SAN SEBASTIÁN</w:t>
      </w:r>
      <w:r w:rsidRPr="00417BF0">
        <w:rPr>
          <w:sz w:val="20"/>
          <w:szCs w:val="20"/>
          <w:shd w:val="clear" w:color="auto" w:fill="FFFFFF"/>
        </w:rPr>
        <w:t xml:space="preserve">, visitaremos la obra de Chillida el </w:t>
      </w:r>
      <w:r w:rsidRPr="00417BF0">
        <w:rPr>
          <w:b/>
          <w:bCs/>
          <w:sz w:val="20"/>
          <w:szCs w:val="20"/>
          <w:shd w:val="clear" w:color="auto" w:fill="FFFFFF"/>
        </w:rPr>
        <w:t>Peine del Viento</w:t>
      </w:r>
      <w:r w:rsidRPr="00417BF0">
        <w:rPr>
          <w:sz w:val="20"/>
          <w:szCs w:val="20"/>
          <w:shd w:val="clear" w:color="auto" w:fill="FFFFFF"/>
        </w:rPr>
        <w:t xml:space="preserve"> y finalmente subida en funicular al </w:t>
      </w:r>
      <w:r w:rsidRPr="00417BF0">
        <w:rPr>
          <w:b/>
          <w:bCs/>
          <w:sz w:val="20"/>
          <w:szCs w:val="20"/>
          <w:shd w:val="clear" w:color="auto" w:fill="FFFFFF"/>
        </w:rPr>
        <w:t>Monte Igueldo</w:t>
      </w:r>
      <w:r w:rsidRPr="00417BF0">
        <w:rPr>
          <w:sz w:val="20"/>
          <w:szCs w:val="20"/>
          <w:shd w:val="clear" w:color="auto" w:fill="FFFFFF"/>
        </w:rPr>
        <w:t>. Finalizada la visita, cena y alojamiento.</w:t>
      </w:r>
      <w:r w:rsidRPr="00417BF0">
        <w:rPr>
          <w:sz w:val="20"/>
          <w:szCs w:val="20"/>
        </w:rPr>
        <w:t xml:space="preserve"> </w:t>
      </w:r>
    </w:p>
    <w:p w:rsidR="00590389" w:rsidRPr="00417BF0" w:rsidRDefault="00590389" w:rsidP="00661628">
      <w:pPr>
        <w:pStyle w:val="Title"/>
        <w:pBdr>
          <w:bottom w:val="none" w:sz="0" w:space="0" w:color="auto"/>
        </w:pBdr>
        <w:spacing w:line="276" w:lineRule="auto"/>
        <w:jc w:val="both"/>
        <w:rPr>
          <w:rFonts w:ascii="Calibri" w:hAnsi="Calibri" w:cs="Calibri"/>
          <w:b/>
          <w:bCs/>
          <w:color w:val="auto"/>
          <w:sz w:val="20"/>
          <w:szCs w:val="20"/>
        </w:rPr>
      </w:pPr>
      <w:r w:rsidRPr="00417BF0">
        <w:rPr>
          <w:rFonts w:ascii="Calibri" w:hAnsi="Calibri" w:cs="Calibri"/>
          <w:b/>
          <w:bCs/>
          <w:color w:val="auto"/>
          <w:sz w:val="20"/>
          <w:szCs w:val="20"/>
        </w:rPr>
        <w:t xml:space="preserve">Día 4º: GUERNIKA y LUNO – BERMEO – SAN JUAN DE GAZTELUGATXE </w:t>
      </w:r>
    </w:p>
    <w:p w:rsidR="00590389" w:rsidRPr="00417BF0" w:rsidRDefault="00590389" w:rsidP="008C3C1F">
      <w:pPr>
        <w:pStyle w:val="Title"/>
        <w:pBdr>
          <w:bottom w:val="none" w:sz="0" w:space="0" w:color="auto"/>
        </w:pBdr>
        <w:spacing w:line="276" w:lineRule="auto"/>
        <w:jc w:val="both"/>
        <w:rPr>
          <w:rFonts w:ascii="Calibri" w:hAnsi="Calibri" w:cs="Calibri"/>
          <w:color w:val="auto"/>
          <w:sz w:val="20"/>
          <w:szCs w:val="20"/>
          <w:shd w:val="clear" w:color="auto" w:fill="FFFFFF"/>
        </w:rPr>
      </w:pPr>
      <w:r w:rsidRPr="00417BF0">
        <w:rPr>
          <w:rFonts w:ascii="Calibri" w:hAnsi="Calibri" w:cs="Calibri"/>
          <w:color w:val="auto"/>
          <w:sz w:val="20"/>
          <w:szCs w:val="20"/>
          <w:shd w:val="clear" w:color="auto" w:fill="FFFFFF"/>
        </w:rPr>
        <w:t xml:space="preserve">Desayuno y salida hacia Bilbao. La primera parada será en </w:t>
      </w:r>
      <w:r w:rsidRPr="00417BF0">
        <w:rPr>
          <w:rFonts w:ascii="Calibri" w:hAnsi="Calibri" w:cs="Calibri"/>
          <w:b/>
          <w:bCs/>
          <w:color w:val="auto"/>
          <w:sz w:val="20"/>
          <w:szCs w:val="20"/>
        </w:rPr>
        <w:t>GUERNIKA</w:t>
      </w:r>
      <w:r w:rsidRPr="00417BF0">
        <w:rPr>
          <w:rFonts w:ascii="Calibri" w:hAnsi="Calibri" w:cs="Calibri"/>
          <w:color w:val="auto"/>
          <w:sz w:val="20"/>
          <w:szCs w:val="20"/>
          <w:shd w:val="clear" w:color="auto" w:fill="FFFFFF"/>
        </w:rPr>
        <w:t xml:space="preserve"> </w:t>
      </w:r>
      <w:r w:rsidRPr="00417BF0">
        <w:rPr>
          <w:rFonts w:ascii="Calibri" w:hAnsi="Calibri" w:cs="Calibri"/>
          <w:b/>
          <w:bCs/>
          <w:color w:val="auto"/>
          <w:sz w:val="20"/>
          <w:szCs w:val="20"/>
        </w:rPr>
        <w:t>y LUNO</w:t>
      </w:r>
      <w:r w:rsidRPr="00417BF0">
        <w:rPr>
          <w:rFonts w:ascii="Calibri" w:hAnsi="Calibri" w:cs="Calibri"/>
          <w:color w:val="auto"/>
          <w:sz w:val="20"/>
          <w:szCs w:val="20"/>
          <w:shd w:val="clear" w:color="auto" w:fill="FFFFFF"/>
        </w:rPr>
        <w:t xml:space="preserve">. Visita de la </w:t>
      </w:r>
      <w:r w:rsidRPr="00417BF0">
        <w:rPr>
          <w:rFonts w:ascii="Calibri" w:hAnsi="Calibri" w:cs="Calibri"/>
          <w:b/>
          <w:bCs/>
          <w:color w:val="auto"/>
          <w:sz w:val="20"/>
          <w:szCs w:val="20"/>
          <w:shd w:val="clear" w:color="auto" w:fill="FFFFFF"/>
        </w:rPr>
        <w:t xml:space="preserve">Casa de Juntas </w:t>
      </w:r>
      <w:r w:rsidRPr="00417BF0">
        <w:rPr>
          <w:rFonts w:ascii="Calibri" w:hAnsi="Calibri" w:cs="Calibri"/>
          <w:b/>
          <w:bCs/>
          <w:color w:val="auto"/>
          <w:sz w:val="20"/>
          <w:szCs w:val="20"/>
        </w:rPr>
        <w:t>(entrada incluida)</w:t>
      </w:r>
      <w:r w:rsidRPr="00417BF0">
        <w:rPr>
          <w:rFonts w:ascii="Calibri" w:hAnsi="Calibri" w:cs="Calibri"/>
          <w:color w:val="auto"/>
          <w:sz w:val="20"/>
          <w:szCs w:val="20"/>
          <w:shd w:val="clear" w:color="auto" w:fill="FFFFFF"/>
        </w:rPr>
        <w:t xml:space="preserve">, donde se encuentra el </w:t>
      </w:r>
      <w:r w:rsidRPr="00417BF0">
        <w:rPr>
          <w:rFonts w:ascii="Calibri" w:hAnsi="Calibri" w:cs="Calibri"/>
          <w:b/>
          <w:bCs/>
          <w:color w:val="auto"/>
          <w:sz w:val="20"/>
          <w:szCs w:val="20"/>
          <w:shd w:val="clear" w:color="auto" w:fill="FFFFFF"/>
        </w:rPr>
        <w:t>Árbol de Guernica</w:t>
      </w:r>
      <w:r w:rsidRPr="00417BF0">
        <w:rPr>
          <w:rFonts w:ascii="Calibri" w:hAnsi="Calibri" w:cs="Calibri"/>
          <w:color w:val="auto"/>
          <w:sz w:val="20"/>
          <w:szCs w:val="20"/>
          <w:shd w:val="clear" w:color="auto" w:fill="FFFFFF"/>
        </w:rPr>
        <w:t xml:space="preserve">, visita al Parque de los pueblos de Europa. Finalizada la visita, recorrido por la Reserva de la Biosfera Urdaibai. Continuación hacia </w:t>
      </w:r>
      <w:r w:rsidRPr="00417BF0">
        <w:rPr>
          <w:rFonts w:ascii="Calibri" w:hAnsi="Calibri" w:cs="Calibri"/>
          <w:b/>
          <w:bCs/>
          <w:color w:val="auto"/>
          <w:sz w:val="20"/>
          <w:szCs w:val="20"/>
        </w:rPr>
        <w:t>BERMEO</w:t>
      </w:r>
      <w:r w:rsidRPr="00417BF0">
        <w:rPr>
          <w:rFonts w:ascii="Calibri" w:hAnsi="Calibri" w:cs="Calibri"/>
          <w:color w:val="auto"/>
          <w:sz w:val="20"/>
          <w:szCs w:val="20"/>
          <w:shd w:val="clear" w:color="auto" w:fill="FFFFFF"/>
        </w:rPr>
        <w:t xml:space="preserve">. Almuerzo en restaurante. Finalmente atravesando el Cabo de Machichaco, nos dirigiremos a </w:t>
      </w:r>
      <w:r w:rsidRPr="00417BF0">
        <w:rPr>
          <w:rFonts w:ascii="Calibri" w:hAnsi="Calibri" w:cs="Calibri"/>
          <w:b/>
          <w:bCs/>
          <w:color w:val="auto"/>
          <w:sz w:val="20"/>
          <w:szCs w:val="20"/>
        </w:rPr>
        <w:t>S JUAN DE GAZTELUGATXE</w:t>
      </w:r>
      <w:r w:rsidRPr="00417BF0">
        <w:rPr>
          <w:rFonts w:ascii="Calibri" w:hAnsi="Calibri" w:cs="Calibri"/>
          <w:color w:val="auto"/>
          <w:sz w:val="20"/>
          <w:szCs w:val="20"/>
          <w:shd w:val="clear" w:color="auto" w:fill="FFFFFF"/>
        </w:rPr>
        <w:t xml:space="preserve">, donde encontramos la Ermita de San Juan. Traslado al hotel en Bilbao. Cena y alojamiento. </w:t>
      </w:r>
    </w:p>
    <w:p w:rsidR="00590389" w:rsidRPr="00417BF0" w:rsidRDefault="00590389" w:rsidP="008C3C1F">
      <w:pPr>
        <w:pStyle w:val="Title"/>
        <w:pBdr>
          <w:bottom w:val="none" w:sz="0" w:space="0" w:color="auto"/>
        </w:pBdr>
        <w:spacing w:line="276" w:lineRule="auto"/>
        <w:jc w:val="both"/>
        <w:rPr>
          <w:rFonts w:ascii="Calibri" w:hAnsi="Calibri" w:cs="Calibri"/>
          <w:b/>
          <w:bCs/>
          <w:color w:val="auto"/>
          <w:sz w:val="20"/>
          <w:szCs w:val="20"/>
        </w:rPr>
      </w:pPr>
    </w:p>
    <w:p w:rsidR="00590389" w:rsidRPr="00417BF0" w:rsidRDefault="00590389" w:rsidP="008C3C1F">
      <w:pPr>
        <w:pStyle w:val="Title"/>
        <w:pBdr>
          <w:bottom w:val="none" w:sz="0" w:space="0" w:color="auto"/>
        </w:pBdr>
        <w:spacing w:line="276" w:lineRule="auto"/>
        <w:jc w:val="both"/>
        <w:rPr>
          <w:rFonts w:ascii="Calibri" w:hAnsi="Calibri" w:cs="Calibri"/>
          <w:b/>
          <w:bCs/>
          <w:color w:val="auto"/>
          <w:sz w:val="20"/>
          <w:szCs w:val="20"/>
        </w:rPr>
      </w:pPr>
      <w:r w:rsidRPr="00417BF0">
        <w:rPr>
          <w:rFonts w:ascii="Calibri" w:hAnsi="Calibri" w:cs="Calibri"/>
          <w:b/>
          <w:bCs/>
          <w:color w:val="auto"/>
          <w:sz w:val="20"/>
          <w:szCs w:val="20"/>
        </w:rPr>
        <w:t>Día 5º: BILBAO</w:t>
      </w:r>
    </w:p>
    <w:p w:rsidR="00590389" w:rsidRPr="00417BF0" w:rsidRDefault="00590389" w:rsidP="00661628">
      <w:pPr>
        <w:pStyle w:val="Title"/>
        <w:pBdr>
          <w:bottom w:val="none" w:sz="0" w:space="0" w:color="auto"/>
        </w:pBdr>
        <w:spacing w:line="276" w:lineRule="auto"/>
        <w:jc w:val="both"/>
        <w:rPr>
          <w:rFonts w:ascii="Calibri" w:hAnsi="Calibri" w:cs="Calibri"/>
          <w:color w:val="auto"/>
          <w:sz w:val="20"/>
          <w:szCs w:val="20"/>
          <w:shd w:val="clear" w:color="auto" w:fill="FFFFFF"/>
        </w:rPr>
      </w:pPr>
      <w:r w:rsidRPr="00417BF0">
        <w:rPr>
          <w:rFonts w:ascii="Calibri" w:hAnsi="Calibri" w:cs="Calibri"/>
          <w:color w:val="auto"/>
          <w:sz w:val="20"/>
          <w:szCs w:val="20"/>
          <w:shd w:val="clear" w:color="auto" w:fill="FFFFFF"/>
        </w:rPr>
        <w:t xml:space="preserve">Desayuno y salida para visitar con </w:t>
      </w:r>
      <w:r w:rsidRPr="00417BF0">
        <w:rPr>
          <w:rFonts w:ascii="Calibri" w:hAnsi="Calibri" w:cs="Calibri"/>
          <w:b/>
          <w:bCs/>
          <w:color w:val="auto"/>
          <w:sz w:val="20"/>
          <w:szCs w:val="20"/>
          <w:shd w:val="clear" w:color="auto" w:fill="FFFFFF"/>
        </w:rPr>
        <w:t>guía local</w:t>
      </w:r>
      <w:r w:rsidRPr="00417BF0">
        <w:rPr>
          <w:rFonts w:ascii="Calibri" w:hAnsi="Calibri" w:cs="Calibri"/>
          <w:color w:val="auto"/>
          <w:sz w:val="20"/>
          <w:szCs w:val="20"/>
          <w:shd w:val="clear" w:color="auto" w:fill="FFFFFF"/>
        </w:rPr>
        <w:t xml:space="preserve"> </w:t>
      </w:r>
      <w:r w:rsidRPr="00417BF0">
        <w:rPr>
          <w:rFonts w:ascii="Calibri" w:hAnsi="Calibri" w:cs="Calibri"/>
          <w:b/>
          <w:bCs/>
          <w:color w:val="auto"/>
          <w:sz w:val="20"/>
          <w:szCs w:val="20"/>
        </w:rPr>
        <w:t>BILBAO</w:t>
      </w:r>
      <w:r w:rsidRPr="00417BF0">
        <w:rPr>
          <w:rFonts w:ascii="Calibri" w:hAnsi="Calibri" w:cs="Calibri"/>
          <w:color w:val="auto"/>
          <w:sz w:val="20"/>
          <w:szCs w:val="20"/>
          <w:shd w:val="clear" w:color="auto" w:fill="FFFFFF"/>
        </w:rPr>
        <w:t xml:space="preserve">, recorrido panorámico por la ría hasta llegar al </w:t>
      </w:r>
      <w:r w:rsidRPr="00417BF0">
        <w:rPr>
          <w:rFonts w:ascii="Calibri" w:hAnsi="Calibri" w:cs="Calibri"/>
          <w:b/>
          <w:bCs/>
          <w:color w:val="auto"/>
          <w:sz w:val="20"/>
          <w:szCs w:val="20"/>
          <w:shd w:val="clear" w:color="auto" w:fill="FFFFFF"/>
        </w:rPr>
        <w:t xml:space="preserve">Puente de Vizcaya, </w:t>
      </w:r>
      <w:r w:rsidRPr="00417BF0">
        <w:rPr>
          <w:rFonts w:ascii="Calibri" w:hAnsi="Calibri" w:cs="Calibri"/>
          <w:color w:val="auto"/>
          <w:sz w:val="20"/>
          <w:szCs w:val="20"/>
          <w:shd w:val="clear" w:color="auto" w:fill="FFFFFF"/>
        </w:rPr>
        <w:t xml:space="preserve">más conocido como el “puente de Portugalete”, continuaremos conociendo la </w:t>
      </w:r>
      <w:r w:rsidRPr="00417BF0">
        <w:rPr>
          <w:rFonts w:ascii="Calibri" w:hAnsi="Calibri" w:cs="Calibri"/>
          <w:b/>
          <w:bCs/>
          <w:color w:val="auto"/>
          <w:sz w:val="20"/>
          <w:szCs w:val="20"/>
          <w:shd w:val="clear" w:color="auto" w:fill="FFFFFF"/>
        </w:rPr>
        <w:t>Gran vía, Plaza Moyua</w:t>
      </w:r>
      <w:r w:rsidRPr="00417BF0">
        <w:rPr>
          <w:rFonts w:ascii="Calibri" w:hAnsi="Calibri" w:cs="Calibri"/>
          <w:color w:val="auto"/>
          <w:sz w:val="20"/>
          <w:szCs w:val="20"/>
          <w:shd w:val="clear" w:color="auto" w:fill="FFFFFF"/>
        </w:rPr>
        <w:t xml:space="preserve">, etc. Finalizaremos con un recorrido a pie por el casco histórico y sus conocidas </w:t>
      </w:r>
      <w:r w:rsidRPr="00417BF0">
        <w:rPr>
          <w:rFonts w:ascii="Calibri" w:hAnsi="Calibri" w:cs="Calibri"/>
          <w:b/>
          <w:bCs/>
          <w:color w:val="auto"/>
          <w:sz w:val="20"/>
          <w:szCs w:val="20"/>
          <w:shd w:val="clear" w:color="auto" w:fill="FFFFFF"/>
        </w:rPr>
        <w:t>Siete Calles</w:t>
      </w:r>
      <w:r w:rsidRPr="00417BF0">
        <w:rPr>
          <w:rFonts w:ascii="Calibri" w:hAnsi="Calibri" w:cs="Calibri"/>
          <w:color w:val="auto"/>
          <w:sz w:val="20"/>
          <w:szCs w:val="20"/>
          <w:shd w:val="clear" w:color="auto" w:fill="FFFFFF"/>
        </w:rPr>
        <w:t xml:space="preserve">. Almuerzo en restaurante. Después de la comida nos dirigiremos a la </w:t>
      </w:r>
      <w:r w:rsidRPr="00417BF0">
        <w:rPr>
          <w:rFonts w:ascii="Calibri" w:hAnsi="Calibri" w:cs="Calibri"/>
          <w:b/>
          <w:bCs/>
          <w:color w:val="auto"/>
          <w:sz w:val="20"/>
          <w:szCs w:val="20"/>
          <w:shd w:val="clear" w:color="auto" w:fill="FFFFFF"/>
        </w:rPr>
        <w:t>Basílica de Nuestra Señora de Begoña</w:t>
      </w:r>
      <w:r w:rsidRPr="00417BF0">
        <w:rPr>
          <w:rFonts w:ascii="Calibri" w:hAnsi="Calibri" w:cs="Calibri"/>
          <w:color w:val="auto"/>
          <w:sz w:val="20"/>
          <w:szCs w:val="20"/>
          <w:shd w:val="clear" w:color="auto" w:fill="FFFFFF"/>
        </w:rPr>
        <w:t>.</w:t>
      </w:r>
    </w:p>
    <w:p w:rsidR="00590389" w:rsidRPr="00417BF0" w:rsidRDefault="00590389" w:rsidP="00D77CC9">
      <w:pPr>
        <w:pStyle w:val="Title"/>
        <w:pBdr>
          <w:bottom w:val="none" w:sz="0" w:space="0" w:color="auto"/>
        </w:pBdr>
        <w:rPr>
          <w:rFonts w:ascii="Calibri" w:hAnsi="Calibri" w:cs="Calibri"/>
          <w:color w:val="auto"/>
          <w:sz w:val="20"/>
          <w:szCs w:val="20"/>
        </w:rPr>
      </w:pPr>
      <w:r w:rsidRPr="00417BF0">
        <w:rPr>
          <w:rFonts w:ascii="Calibri" w:hAnsi="Calibri" w:cs="Calibri"/>
          <w:color w:val="auto"/>
          <w:sz w:val="20"/>
          <w:szCs w:val="20"/>
          <w:shd w:val="clear" w:color="auto" w:fill="FFFFFF"/>
        </w:rPr>
        <w:t xml:space="preserve">Finalizaremos el recorrido en el </w:t>
      </w:r>
      <w:r w:rsidRPr="00417BF0">
        <w:rPr>
          <w:rFonts w:ascii="Calibri" w:hAnsi="Calibri" w:cs="Calibri"/>
          <w:b/>
          <w:bCs/>
          <w:color w:val="auto"/>
          <w:sz w:val="20"/>
          <w:szCs w:val="20"/>
          <w:shd w:val="clear" w:color="auto" w:fill="FFFFFF"/>
        </w:rPr>
        <w:t>Museo Guggenheim con entrada incluida.</w:t>
      </w:r>
      <w:r w:rsidRPr="00417BF0">
        <w:rPr>
          <w:rFonts w:ascii="Calibri" w:hAnsi="Calibri" w:cs="Calibri"/>
          <w:color w:val="auto"/>
          <w:sz w:val="20"/>
          <w:szCs w:val="20"/>
          <w:shd w:val="clear" w:color="auto" w:fill="FFFFFF"/>
        </w:rPr>
        <w:t xml:space="preserve"> Finalizada la visita cena y alojamiento.</w:t>
      </w:r>
    </w:p>
    <w:p w:rsidR="00590389" w:rsidRPr="00417BF0" w:rsidRDefault="00590389" w:rsidP="008C3C1F">
      <w:pPr>
        <w:tabs>
          <w:tab w:val="left" w:pos="1134"/>
        </w:tabs>
        <w:spacing w:after="0" w:line="276" w:lineRule="auto"/>
        <w:jc w:val="both"/>
        <w:rPr>
          <w:b/>
          <w:bCs/>
          <w:sz w:val="20"/>
          <w:szCs w:val="20"/>
        </w:rPr>
      </w:pPr>
      <w:r w:rsidRPr="00417BF0">
        <w:rPr>
          <w:b/>
          <w:bCs/>
          <w:sz w:val="20"/>
          <w:szCs w:val="20"/>
        </w:rPr>
        <w:t>Día 6º: BILBAO-VITORIA- ZARAGOZA</w:t>
      </w:r>
    </w:p>
    <w:p w:rsidR="00590389" w:rsidRPr="00417BF0" w:rsidRDefault="00590389" w:rsidP="000A31EA">
      <w:pPr>
        <w:autoSpaceDE w:val="0"/>
        <w:autoSpaceDN w:val="0"/>
        <w:adjustRightInd w:val="0"/>
        <w:spacing w:line="276" w:lineRule="auto"/>
        <w:jc w:val="both"/>
        <w:rPr>
          <w:sz w:val="20"/>
          <w:szCs w:val="20"/>
          <w:shd w:val="clear" w:color="FFFFFF" w:fill="FFFFFF"/>
        </w:rPr>
      </w:pPr>
      <w:r w:rsidRPr="00417BF0">
        <w:rPr>
          <w:sz w:val="20"/>
          <w:szCs w:val="20"/>
          <w:shd w:val="clear" w:color="FFFFFF" w:fill="FFFFFF"/>
        </w:rPr>
        <w:t xml:space="preserve">Desayuno en el hotel y salida con dirección </w:t>
      </w:r>
      <w:r w:rsidRPr="00417BF0">
        <w:rPr>
          <w:b/>
          <w:bCs/>
          <w:sz w:val="20"/>
          <w:szCs w:val="20"/>
          <w:shd w:val="clear" w:color="FFFFFF" w:fill="FFFFFF"/>
        </w:rPr>
        <w:t>VITORIA</w:t>
      </w:r>
      <w:r w:rsidRPr="00417BF0">
        <w:rPr>
          <w:sz w:val="20"/>
          <w:szCs w:val="20"/>
          <w:shd w:val="clear" w:color="FFFFFF" w:fill="FFFFFF"/>
        </w:rPr>
        <w:t xml:space="preserve">. A nuestra llegada realizaremos una visita con </w:t>
      </w:r>
      <w:r w:rsidRPr="00417BF0">
        <w:rPr>
          <w:b/>
          <w:bCs/>
          <w:sz w:val="20"/>
          <w:szCs w:val="20"/>
          <w:shd w:val="clear" w:color="FFFFFF" w:fill="FFFFFF"/>
        </w:rPr>
        <w:t>guía local</w:t>
      </w:r>
      <w:r w:rsidRPr="00417BF0">
        <w:rPr>
          <w:sz w:val="20"/>
          <w:szCs w:val="20"/>
          <w:shd w:val="clear" w:color="FFFFFF" w:fill="FFFFFF"/>
        </w:rPr>
        <w:t xml:space="preserve">.  Nuestro recorrido nos llevará a conocer “La Almendra Vitoriana”, </w:t>
      </w:r>
      <w:r w:rsidRPr="00417BF0">
        <w:rPr>
          <w:b/>
          <w:bCs/>
          <w:sz w:val="20"/>
          <w:szCs w:val="20"/>
          <w:shd w:val="clear" w:color="FFFFFF" w:fill="FFFFFF"/>
        </w:rPr>
        <w:t>La Virgen Blanca, la Plaza de España o Plaza Nueva</w:t>
      </w:r>
      <w:r w:rsidRPr="00417BF0">
        <w:rPr>
          <w:sz w:val="20"/>
          <w:szCs w:val="20"/>
          <w:shd w:val="clear" w:color="FFFFFF" w:fill="FFFFFF"/>
        </w:rPr>
        <w:t xml:space="preserve">,… para terminar en </w:t>
      </w:r>
      <w:r w:rsidRPr="00417BF0">
        <w:rPr>
          <w:b/>
          <w:bCs/>
          <w:sz w:val="20"/>
          <w:szCs w:val="20"/>
          <w:shd w:val="clear" w:color="FFFFFF" w:fill="FFFFFF"/>
        </w:rPr>
        <w:t>La Catedral Nueva</w:t>
      </w:r>
      <w:r w:rsidRPr="00417BF0">
        <w:rPr>
          <w:sz w:val="20"/>
          <w:szCs w:val="20"/>
          <w:shd w:val="clear" w:color="FFFFFF" w:fill="FFFFFF"/>
        </w:rPr>
        <w:t xml:space="preserve"> de Vitoria. Finalizada la visita almuerzo en restaurante. A la hora acordada, salida con dirección a Zaragoza. Llegada sobre las 19:30 horas. Fin del viaje y de nuestros servicios.</w:t>
      </w:r>
    </w:p>
    <w:p w:rsidR="00590389" w:rsidRPr="00B83C21" w:rsidRDefault="00590389" w:rsidP="00B83C21">
      <w:pPr>
        <w:autoSpaceDE w:val="0"/>
        <w:autoSpaceDN w:val="0"/>
        <w:adjustRightInd w:val="0"/>
        <w:spacing w:line="240" w:lineRule="auto"/>
        <w:jc w:val="both"/>
        <w:rPr>
          <w:sz w:val="16"/>
          <w:szCs w:val="16"/>
          <w:shd w:val="clear" w:color="FFFFFF" w:fill="FFFFFF"/>
        </w:rPr>
      </w:pPr>
      <w:r w:rsidRPr="00B83C21">
        <w:rPr>
          <w:b/>
          <w:bCs/>
          <w:sz w:val="16"/>
          <w:szCs w:val="16"/>
          <w:shd w:val="clear" w:color="FFFFFF" w:fill="FFFFFF"/>
        </w:rPr>
        <w:t>Nota</w:t>
      </w:r>
      <w:r w:rsidRPr="00B83C21">
        <w:rPr>
          <w:sz w:val="16"/>
          <w:szCs w:val="16"/>
          <w:shd w:val="clear" w:color="FFFFFF" w:fill="FFFFFF"/>
        </w:rPr>
        <w:t>: En los turnos 1, 2, 4, 8, 11 y 12 este itinerario se realizará a la inversa iniciándose en Bilbao.</w:t>
      </w:r>
      <w:r>
        <w:rPr>
          <w:sz w:val="16"/>
          <w:szCs w:val="16"/>
          <w:shd w:val="clear" w:color="FFFFFF" w:fill="FFFFFF"/>
        </w:rPr>
        <w:t xml:space="preserve"> </w:t>
      </w:r>
      <w:r w:rsidRPr="00B83C21">
        <w:rPr>
          <w:sz w:val="16"/>
          <w:szCs w:val="16"/>
        </w:rPr>
        <w:t>La agencia se reserva el derecho a la modificación del itinerario en función de las necesidades del viaje, manteniendo los servicios ofertados, previa autorización de Diputación Provincial de Zaragoza. Para la realización del viaje es necesario grupo mínimo de 30 personas</w:t>
      </w:r>
    </w:p>
    <w:p w:rsidR="00590389" w:rsidRPr="00B83C21" w:rsidRDefault="00590389" w:rsidP="000A31EA">
      <w:pPr>
        <w:autoSpaceDE w:val="0"/>
        <w:autoSpaceDN w:val="0"/>
        <w:adjustRightInd w:val="0"/>
        <w:spacing w:line="276" w:lineRule="auto"/>
        <w:jc w:val="both"/>
        <w:rPr>
          <w:sz w:val="16"/>
          <w:szCs w:val="16"/>
          <w:shd w:val="clear" w:color="FFFFFF" w:fill="FFFFFF"/>
        </w:rPr>
      </w:pPr>
    </w:p>
    <w:p w:rsidR="00590389" w:rsidRPr="00B83C21" w:rsidRDefault="00590389" w:rsidP="00D12A20">
      <w:pPr>
        <w:autoSpaceDE w:val="0"/>
        <w:autoSpaceDN w:val="0"/>
        <w:adjustRightInd w:val="0"/>
        <w:spacing w:line="276" w:lineRule="auto"/>
        <w:jc w:val="center"/>
        <w:rPr>
          <w:b/>
          <w:bCs/>
          <w:sz w:val="20"/>
          <w:szCs w:val="20"/>
        </w:rPr>
      </w:pPr>
      <w:r>
        <w:rPr>
          <w:noProof/>
          <w:lang w:eastAsia="es-ES"/>
        </w:rPr>
        <w:pict>
          <v:shapetype id="_x0000_t202" coordsize="21600,21600" o:spt="202" path="m,l,21600r21600,l21600,xe">
            <v:stroke joinstyle="miter"/>
            <v:path gradientshapeok="t" o:connecttype="rect"/>
          </v:shapetype>
          <v:shape id="Cuadro de texto 4" o:spid="_x0000_s1026" type="#_x0000_t202" style="position:absolute;left:0;text-align:left;margin-left:153pt;margin-top:343.65pt;width:321.55pt;height:26.1pt;z-index:251658240;visibility:visible" filled="f" stroked="f">
            <v:textbox style="mso-next-textbox:#Cuadro de texto 4">
              <w:txbxContent>
                <w:p w:rsidR="00590389" w:rsidRPr="00303676" w:rsidRDefault="00590389" w:rsidP="00661628">
                  <w:pPr>
                    <w:rPr>
                      <w:color w:val="FFFFFF"/>
                    </w:rPr>
                  </w:pPr>
                  <w:r w:rsidRPr="00303676">
                    <w:rPr>
                      <w:rFonts w:ascii="Performa Book SSi" w:hAnsi="Performa Book SSi" w:cs="Performa Book SSi"/>
                      <w:b/>
                      <w:bCs/>
                      <w:color w:val="FFFFFF"/>
                      <w:sz w:val="32"/>
                      <w:szCs w:val="32"/>
                    </w:rPr>
                    <w:t>Estación</w:t>
                  </w:r>
                  <w:r>
                    <w:rPr>
                      <w:rFonts w:ascii="Performa Book SSi" w:hAnsi="Performa Book SSi" w:cs="Performa Book SSi"/>
                      <w:b/>
                      <w:bCs/>
                      <w:color w:val="FFFFFF"/>
                      <w:sz w:val="32"/>
                      <w:szCs w:val="32"/>
                    </w:rPr>
                    <w:t xml:space="preserve"> </w:t>
                  </w:r>
                  <w:r w:rsidRPr="00303676">
                    <w:rPr>
                      <w:rFonts w:ascii="Performa Book SSi" w:hAnsi="Performa Book SSi" w:cs="Performa Book SSi"/>
                      <w:b/>
                      <w:bCs/>
                      <w:color w:val="FFFFFF"/>
                      <w:sz w:val="32"/>
                      <w:szCs w:val="32"/>
                    </w:rPr>
                    <w:t>de</w:t>
                  </w:r>
                  <w:r>
                    <w:rPr>
                      <w:rFonts w:ascii="Performa Book SSi" w:hAnsi="Performa Book SSi" w:cs="Performa Book SSi"/>
                      <w:b/>
                      <w:bCs/>
                      <w:color w:val="FFFFFF"/>
                      <w:sz w:val="32"/>
                      <w:szCs w:val="32"/>
                    </w:rPr>
                    <w:t xml:space="preserve"> </w:t>
                  </w:r>
                  <w:r w:rsidRPr="00303676">
                    <w:rPr>
                      <w:rFonts w:ascii="Performa Book SSi" w:hAnsi="Performa Book SSi" w:cs="Performa Book SSi"/>
                      <w:b/>
                      <w:bCs/>
                      <w:color w:val="FFFFFF"/>
                      <w:sz w:val="32"/>
                      <w:szCs w:val="32"/>
                    </w:rPr>
                    <w:t>AVE</w:t>
                  </w:r>
                  <w:r>
                    <w:rPr>
                      <w:rFonts w:ascii="Performa Book SSi" w:hAnsi="Performa Book SSi" w:cs="Performa Book SSi"/>
                      <w:b/>
                      <w:bCs/>
                      <w:color w:val="FFFFFF"/>
                      <w:sz w:val="32"/>
                      <w:szCs w:val="32"/>
                    </w:rPr>
                    <w:t xml:space="preserve"> – Puerta de Atocha</w:t>
                  </w:r>
                </w:p>
              </w:txbxContent>
            </v:textbox>
          </v:shape>
        </w:pict>
      </w:r>
      <w:r w:rsidRPr="00B83C21">
        <w:rPr>
          <w:b/>
          <w:bCs/>
          <w:sz w:val="20"/>
          <w:szCs w:val="20"/>
        </w:rPr>
        <w:t>PLAZAS LIMITADAS</w:t>
      </w:r>
    </w:p>
    <w:p w:rsidR="00590389" w:rsidRPr="00417BF0" w:rsidRDefault="00590389" w:rsidP="007136AF">
      <w:pPr>
        <w:jc w:val="center"/>
        <w:rPr>
          <w:b/>
          <w:bCs/>
          <w:noProof/>
        </w:rPr>
      </w:pPr>
    </w:p>
    <w:p w:rsidR="00590389" w:rsidRPr="00282259" w:rsidRDefault="00590389" w:rsidP="007136AF">
      <w:pPr>
        <w:jc w:val="center"/>
        <w:rPr>
          <w:b/>
          <w:bCs/>
          <w:noProof/>
          <w:sz w:val="32"/>
          <w:szCs w:val="32"/>
          <w:u w:val="single"/>
        </w:rPr>
      </w:pPr>
      <w:r w:rsidRPr="00282259">
        <w:rPr>
          <w:b/>
          <w:bCs/>
          <w:noProof/>
          <w:sz w:val="32"/>
          <w:szCs w:val="32"/>
          <w:u w:val="single"/>
        </w:rPr>
        <w:t>INFORMACIÓN GENERAL</w:t>
      </w:r>
    </w:p>
    <w:p w:rsidR="00590389" w:rsidRDefault="00590389" w:rsidP="00E82359">
      <w:pPr>
        <w:jc w:val="both"/>
        <w:rPr>
          <w:b/>
          <w:bCs/>
        </w:rPr>
      </w:pPr>
    </w:p>
    <w:p w:rsidR="00590389" w:rsidRPr="00282259" w:rsidRDefault="00590389" w:rsidP="00E82359">
      <w:pPr>
        <w:jc w:val="both"/>
      </w:pPr>
      <w:r w:rsidRPr="006F327F">
        <w:rPr>
          <w:b/>
          <w:bCs/>
          <w:sz w:val="28"/>
          <w:szCs w:val="28"/>
        </w:rPr>
        <w:t>BENEFICIARIOS</w:t>
      </w:r>
      <w:r w:rsidRPr="00417BF0">
        <w:rPr>
          <w:b/>
          <w:bCs/>
        </w:rPr>
        <w:t>:</w:t>
      </w:r>
      <w:r w:rsidRPr="00417BF0">
        <w:t xml:space="preserve"> Mayores de 60 años y menores de 60 años que acrediten su condición de pensionistas (se excluye pensionistas por orfandad), y cónyuges de éstos o personas con análoga relación de convivencia que estén empadronados en un municipio de la provincia incluida la ciudad de Zaragoza.</w:t>
      </w:r>
    </w:p>
    <w:tbl>
      <w:tblPr>
        <w:tblW w:w="0" w:type="auto"/>
        <w:jc w:val="center"/>
        <w:tblInd w:w="-2595" w:type="dxa"/>
        <w:tblLayout w:type="fixed"/>
        <w:tblCellMar>
          <w:left w:w="70" w:type="dxa"/>
          <w:right w:w="70" w:type="dxa"/>
        </w:tblCellMar>
        <w:tblLook w:val="0000"/>
      </w:tblPr>
      <w:tblGrid>
        <w:gridCol w:w="10875"/>
      </w:tblGrid>
      <w:tr w:rsidR="00590389" w:rsidRPr="00417BF0">
        <w:trPr>
          <w:jc w:val="center"/>
        </w:trPr>
        <w:tc>
          <w:tcPr>
            <w:tcW w:w="10875" w:type="dxa"/>
          </w:tcPr>
          <w:p w:rsidR="00590389" w:rsidRPr="00417BF0" w:rsidRDefault="00590389" w:rsidP="00D665F2">
            <w:pPr>
              <w:rPr>
                <w:lang w:eastAsia="es-ES"/>
              </w:rPr>
            </w:pPr>
          </w:p>
          <w:p w:rsidR="00590389" w:rsidRPr="006F327F" w:rsidRDefault="00590389" w:rsidP="00D665F2">
            <w:pPr>
              <w:rPr>
                <w:sz w:val="28"/>
                <w:szCs w:val="28"/>
                <w:lang w:eastAsia="es-ES"/>
              </w:rPr>
            </w:pPr>
            <w:r w:rsidRPr="006F327F">
              <w:rPr>
                <w:b/>
                <w:bCs/>
                <w:sz w:val="28"/>
                <w:szCs w:val="28"/>
              </w:rPr>
              <w:t>TURNOS DE VIAJE</w:t>
            </w:r>
          </w:p>
          <w:p w:rsidR="00590389" w:rsidRPr="00417BF0" w:rsidRDefault="00590389" w:rsidP="00D665F2">
            <w:pPr>
              <w:rPr>
                <w:lang w:eastAsia="es-ES"/>
              </w:rPr>
            </w:pPr>
            <w:r>
              <w:rPr>
                <w:noProof/>
                <w:lang w:eastAsia="es-ES"/>
              </w:rPr>
              <w:pict>
                <v:shape id="Imagen 2" o:spid="_x0000_s1027" type="#_x0000_t75" style="position:absolute;margin-left:12.4pt;margin-top:.55pt;width:276.8pt;height:252.75pt;z-index:-251657216;visibility:visible" wrapcoords="-59 0 -59 21472 21600 21472 21600 0 -59 0">
                  <v:imagedata r:id="rId6" o:title=""/>
                  <w10:wrap type="tight"/>
                </v:shape>
              </w:pict>
            </w:r>
          </w:p>
          <w:p w:rsidR="00590389" w:rsidRPr="00417BF0" w:rsidRDefault="00590389" w:rsidP="00D665F2">
            <w:pPr>
              <w:rPr>
                <w:lang w:eastAsia="es-ES"/>
              </w:rPr>
            </w:pPr>
          </w:p>
          <w:p w:rsidR="00590389" w:rsidRPr="00417BF0" w:rsidRDefault="00590389" w:rsidP="00D665F2">
            <w:pPr>
              <w:rPr>
                <w:lang w:eastAsia="es-ES"/>
              </w:rPr>
            </w:pPr>
          </w:p>
          <w:p w:rsidR="00590389" w:rsidRPr="00417BF0" w:rsidRDefault="00590389" w:rsidP="00D665F2">
            <w:pPr>
              <w:rPr>
                <w:lang w:eastAsia="es-ES"/>
              </w:rPr>
            </w:pPr>
          </w:p>
          <w:p w:rsidR="00590389" w:rsidRPr="00417BF0" w:rsidRDefault="00590389" w:rsidP="00D665F2">
            <w:pPr>
              <w:rPr>
                <w:lang w:eastAsia="es-ES"/>
              </w:rPr>
            </w:pPr>
          </w:p>
          <w:p w:rsidR="00590389" w:rsidRPr="00417BF0" w:rsidRDefault="00590389" w:rsidP="00D665F2">
            <w:pPr>
              <w:rPr>
                <w:lang w:eastAsia="es-ES"/>
              </w:rPr>
            </w:pPr>
          </w:p>
          <w:p w:rsidR="00590389" w:rsidRPr="00417BF0" w:rsidRDefault="00590389" w:rsidP="00D665F2">
            <w:pPr>
              <w:rPr>
                <w:lang w:eastAsia="es-ES"/>
              </w:rPr>
            </w:pPr>
          </w:p>
          <w:p w:rsidR="00590389" w:rsidRPr="00417BF0" w:rsidRDefault="00590389" w:rsidP="00D665F2">
            <w:pPr>
              <w:rPr>
                <w:lang w:eastAsia="es-ES"/>
              </w:rPr>
            </w:pPr>
          </w:p>
          <w:p w:rsidR="00590389" w:rsidRPr="00417BF0" w:rsidRDefault="00590389" w:rsidP="00D665F2">
            <w:pPr>
              <w:rPr>
                <w:lang w:eastAsia="es-ES"/>
              </w:rPr>
            </w:pPr>
          </w:p>
          <w:p w:rsidR="00590389" w:rsidRPr="00417BF0" w:rsidRDefault="00590389" w:rsidP="00D665F2">
            <w:pPr>
              <w:rPr>
                <w:lang w:eastAsia="es-ES"/>
              </w:rPr>
            </w:pPr>
          </w:p>
          <w:p w:rsidR="00590389" w:rsidRPr="00417BF0" w:rsidRDefault="00590389" w:rsidP="00D665F2">
            <w:pPr>
              <w:rPr>
                <w:lang w:eastAsia="es-ES"/>
              </w:rPr>
            </w:pPr>
          </w:p>
          <w:p w:rsidR="00590389" w:rsidRPr="00417BF0" w:rsidRDefault="00590389" w:rsidP="00D665F2">
            <w:pPr>
              <w:rPr>
                <w:lang w:eastAsia="es-ES"/>
              </w:rPr>
            </w:pPr>
          </w:p>
          <w:p w:rsidR="00590389" w:rsidRPr="00417BF0" w:rsidRDefault="00590389" w:rsidP="00D665F2">
            <w:r w:rsidRPr="00417BF0">
              <w:t xml:space="preserve">IMPORTANTE: EN LOS TURNOS 1, 2, 4, 8, 11 Y 12 EL VIAJE COMENZARÁ POR BILBAO y el  itinerario se ejecutará en sentido inverso sin influir en el contenido del viaje programado. </w:t>
            </w:r>
          </w:p>
          <w:p w:rsidR="00590389" w:rsidRPr="00417BF0" w:rsidRDefault="00590389" w:rsidP="00D665F2">
            <w:pPr>
              <w:rPr>
                <w:lang w:eastAsia="es-ES"/>
              </w:rPr>
            </w:pPr>
          </w:p>
          <w:p w:rsidR="00590389" w:rsidRPr="00417BF0" w:rsidRDefault="00590389" w:rsidP="00D665F2">
            <w:pPr>
              <w:rPr>
                <w:lang w:eastAsia="es-ES"/>
              </w:rPr>
            </w:pPr>
          </w:p>
          <w:p w:rsidR="00590389" w:rsidRPr="00417BF0" w:rsidRDefault="00590389" w:rsidP="00D665F2">
            <w:pPr>
              <w:rPr>
                <w:lang w:eastAsia="es-ES"/>
              </w:rPr>
            </w:pPr>
            <w:r>
              <w:rPr>
                <w:noProof/>
                <w:lang w:eastAsia="es-ES"/>
              </w:rPr>
              <w:pict>
                <v:shape id="_x0000_s1028" type="#_x0000_t202" style="position:absolute;margin-left:-1.1pt;margin-top:17.5pt;width:342pt;height:117pt;z-index:251660288">
                  <v:textbox>
                    <w:txbxContent>
                      <w:p w:rsidR="00590389" w:rsidRPr="00F945AB" w:rsidRDefault="00590389" w:rsidP="004C2BB2">
                        <w:pPr>
                          <w:jc w:val="both"/>
                          <w:rPr>
                            <w:b/>
                            <w:bCs/>
                            <w:sz w:val="32"/>
                            <w:szCs w:val="32"/>
                          </w:rPr>
                        </w:pPr>
                        <w:r w:rsidRPr="00F945AB">
                          <w:rPr>
                            <w:b/>
                            <w:bCs/>
                            <w:sz w:val="32"/>
                            <w:szCs w:val="32"/>
                          </w:rPr>
                          <w:t>PRECIO (IVA incluido):</w:t>
                        </w:r>
                      </w:p>
                      <w:p w:rsidR="00590389" w:rsidRPr="00F945AB" w:rsidRDefault="00590389" w:rsidP="004C2BB2">
                        <w:pPr>
                          <w:jc w:val="both"/>
                          <w:rPr>
                            <w:b/>
                            <w:bCs/>
                            <w:sz w:val="28"/>
                            <w:szCs w:val="28"/>
                          </w:rPr>
                        </w:pPr>
                        <w:r w:rsidRPr="00F945AB">
                          <w:rPr>
                            <w:sz w:val="28"/>
                            <w:szCs w:val="28"/>
                          </w:rPr>
                          <w:t xml:space="preserve">. Precio por persona en habitación doble: </w:t>
                        </w:r>
                        <w:r w:rsidRPr="00F945AB">
                          <w:rPr>
                            <w:sz w:val="28"/>
                            <w:szCs w:val="28"/>
                          </w:rPr>
                          <w:tab/>
                          <w:t xml:space="preserve">         </w:t>
                        </w:r>
                        <w:r w:rsidRPr="00F945AB">
                          <w:rPr>
                            <w:b/>
                            <w:bCs/>
                            <w:sz w:val="28"/>
                            <w:szCs w:val="28"/>
                          </w:rPr>
                          <w:t>585 €</w:t>
                        </w:r>
                      </w:p>
                      <w:p w:rsidR="00590389" w:rsidRPr="00F945AB" w:rsidRDefault="00590389" w:rsidP="004C2BB2">
                        <w:pPr>
                          <w:jc w:val="both"/>
                          <w:rPr>
                            <w:b/>
                            <w:bCs/>
                            <w:sz w:val="28"/>
                            <w:szCs w:val="28"/>
                          </w:rPr>
                        </w:pPr>
                        <w:r w:rsidRPr="00F945AB">
                          <w:rPr>
                            <w:sz w:val="28"/>
                            <w:szCs w:val="28"/>
                          </w:rPr>
                          <w:t>. Precio por persona en habitación triple:</w:t>
                        </w:r>
                        <w:r w:rsidRPr="00F945AB">
                          <w:rPr>
                            <w:sz w:val="28"/>
                            <w:szCs w:val="28"/>
                          </w:rPr>
                          <w:tab/>
                          <w:t xml:space="preserve">         </w:t>
                        </w:r>
                        <w:r w:rsidRPr="00F945AB">
                          <w:rPr>
                            <w:b/>
                            <w:bCs/>
                            <w:sz w:val="28"/>
                            <w:szCs w:val="28"/>
                          </w:rPr>
                          <w:t>420 €</w:t>
                        </w:r>
                      </w:p>
                      <w:p w:rsidR="00590389" w:rsidRPr="00F945AB" w:rsidRDefault="00590389" w:rsidP="004C2BB2">
                        <w:pPr>
                          <w:jc w:val="both"/>
                          <w:rPr>
                            <w:rFonts w:ascii="Arial" w:hAnsi="Arial" w:cs="Arial"/>
                            <w:b/>
                            <w:bCs/>
                            <w:sz w:val="28"/>
                            <w:szCs w:val="28"/>
                          </w:rPr>
                        </w:pPr>
                        <w:r w:rsidRPr="00F945AB">
                          <w:rPr>
                            <w:sz w:val="28"/>
                            <w:szCs w:val="28"/>
                          </w:rPr>
                          <w:t xml:space="preserve">. Precio por persona en habitación individual:      </w:t>
                        </w:r>
                        <w:r w:rsidRPr="00F945AB">
                          <w:rPr>
                            <w:b/>
                            <w:bCs/>
                            <w:sz w:val="28"/>
                            <w:szCs w:val="28"/>
                          </w:rPr>
                          <w:t>715</w:t>
                        </w:r>
                        <w:r w:rsidRPr="00F945AB">
                          <w:rPr>
                            <w:rFonts w:ascii="Arial" w:hAnsi="Arial" w:cs="Arial"/>
                            <w:b/>
                            <w:bCs/>
                            <w:sz w:val="28"/>
                            <w:szCs w:val="28"/>
                          </w:rPr>
                          <w:t xml:space="preserve"> €</w:t>
                        </w:r>
                      </w:p>
                      <w:p w:rsidR="00590389" w:rsidRDefault="00590389"/>
                    </w:txbxContent>
                  </v:textbox>
                </v:shape>
              </w:pict>
            </w:r>
          </w:p>
          <w:p w:rsidR="00590389" w:rsidRPr="00417BF0" w:rsidRDefault="00590389" w:rsidP="00D665F2">
            <w:pPr>
              <w:rPr>
                <w:lang w:eastAsia="es-ES"/>
              </w:rPr>
            </w:pPr>
          </w:p>
          <w:p w:rsidR="00590389" w:rsidRPr="00417BF0" w:rsidRDefault="00590389" w:rsidP="00D665F2">
            <w:pPr>
              <w:rPr>
                <w:lang w:eastAsia="es-ES"/>
              </w:rPr>
            </w:pPr>
          </w:p>
          <w:p w:rsidR="00590389" w:rsidRPr="00417BF0" w:rsidRDefault="00590389" w:rsidP="00D665F2">
            <w:pPr>
              <w:pStyle w:val="Heading2"/>
              <w:pBdr>
                <w:top w:val="none" w:sz="0" w:space="0" w:color="auto"/>
                <w:left w:val="none" w:sz="0" w:space="0" w:color="auto"/>
                <w:bottom w:val="none" w:sz="0" w:space="0" w:color="auto"/>
                <w:right w:val="none" w:sz="0" w:space="0" w:color="auto"/>
              </w:pBdr>
              <w:rPr>
                <w:rFonts w:ascii="Calibri" w:hAnsi="Calibri" w:cs="Calibri"/>
                <w:b w:val="0"/>
                <w:bCs w:val="0"/>
                <w:sz w:val="22"/>
                <w:szCs w:val="22"/>
              </w:rPr>
            </w:pPr>
          </w:p>
        </w:tc>
      </w:tr>
      <w:tr w:rsidR="00590389" w:rsidRPr="00417BF0">
        <w:trPr>
          <w:jc w:val="center"/>
        </w:trPr>
        <w:tc>
          <w:tcPr>
            <w:tcW w:w="10875" w:type="dxa"/>
          </w:tcPr>
          <w:p w:rsidR="00590389" w:rsidRPr="00417BF0" w:rsidRDefault="00590389" w:rsidP="00D665F2">
            <w:pPr>
              <w:pStyle w:val="Heading2"/>
              <w:pBdr>
                <w:top w:val="none" w:sz="0" w:space="0" w:color="auto"/>
                <w:left w:val="none" w:sz="0" w:space="0" w:color="auto"/>
                <w:bottom w:val="none" w:sz="0" w:space="0" w:color="auto"/>
                <w:right w:val="none" w:sz="0" w:space="0" w:color="auto"/>
              </w:pBdr>
              <w:rPr>
                <w:rFonts w:ascii="Calibri" w:hAnsi="Calibri" w:cs="Calibri"/>
                <w:b w:val="0"/>
                <w:bCs w:val="0"/>
                <w:sz w:val="22"/>
                <w:szCs w:val="22"/>
              </w:rPr>
            </w:pPr>
          </w:p>
        </w:tc>
      </w:tr>
      <w:tr w:rsidR="00590389" w:rsidRPr="00417BF0">
        <w:trPr>
          <w:trHeight w:val="68"/>
          <w:jc w:val="center"/>
        </w:trPr>
        <w:tc>
          <w:tcPr>
            <w:tcW w:w="10875" w:type="dxa"/>
          </w:tcPr>
          <w:p w:rsidR="00590389" w:rsidRPr="00417BF0" w:rsidRDefault="00590389" w:rsidP="00D665F2">
            <w:pPr>
              <w:pStyle w:val="Heading2"/>
              <w:pBdr>
                <w:top w:val="none" w:sz="0" w:space="0" w:color="auto"/>
                <w:left w:val="none" w:sz="0" w:space="0" w:color="auto"/>
                <w:bottom w:val="none" w:sz="0" w:space="0" w:color="auto"/>
                <w:right w:val="none" w:sz="0" w:space="0" w:color="auto"/>
              </w:pBdr>
              <w:rPr>
                <w:rFonts w:ascii="Calibri" w:hAnsi="Calibri" w:cs="Calibri"/>
                <w:b w:val="0"/>
                <w:bCs w:val="0"/>
                <w:sz w:val="22"/>
                <w:szCs w:val="22"/>
              </w:rPr>
            </w:pPr>
          </w:p>
        </w:tc>
      </w:tr>
    </w:tbl>
    <w:p w:rsidR="00590389" w:rsidRPr="00417BF0" w:rsidRDefault="00590389" w:rsidP="00E82359">
      <w:pPr>
        <w:jc w:val="both"/>
      </w:pPr>
    </w:p>
    <w:p w:rsidR="00590389" w:rsidRPr="00417BF0" w:rsidRDefault="00590389" w:rsidP="00E82359">
      <w:pPr>
        <w:jc w:val="both"/>
        <w:rPr>
          <w:b/>
          <w:bCs/>
        </w:rPr>
      </w:pPr>
    </w:p>
    <w:p w:rsidR="00590389" w:rsidRPr="00417BF0" w:rsidRDefault="00590389" w:rsidP="00E82359">
      <w:pPr>
        <w:jc w:val="both"/>
        <w:rPr>
          <w:b/>
          <w:bCs/>
        </w:rPr>
      </w:pPr>
    </w:p>
    <w:p w:rsidR="00590389" w:rsidRPr="00417BF0" w:rsidRDefault="00590389" w:rsidP="00E82359">
      <w:pPr>
        <w:jc w:val="both"/>
        <w:rPr>
          <w:b/>
          <w:bCs/>
        </w:rPr>
      </w:pPr>
    </w:p>
    <w:p w:rsidR="00590389" w:rsidRPr="00417BF0" w:rsidRDefault="00590389" w:rsidP="000B7FFE">
      <w:pPr>
        <w:jc w:val="both"/>
        <w:rPr>
          <w:b/>
          <w:bCs/>
        </w:rPr>
      </w:pPr>
      <w:r>
        <w:rPr>
          <w:b/>
          <w:bCs/>
        </w:rPr>
        <w:t>EL PRECIO INCLUYE</w:t>
      </w:r>
      <w:r w:rsidRPr="00417BF0">
        <w:rPr>
          <w:b/>
          <w:bCs/>
        </w:rPr>
        <w:t>:</w:t>
      </w:r>
    </w:p>
    <w:p w:rsidR="00590389" w:rsidRPr="00417BF0" w:rsidRDefault="00590389" w:rsidP="000B7FFE">
      <w:pPr>
        <w:numPr>
          <w:ilvl w:val="0"/>
          <w:numId w:val="1"/>
        </w:numPr>
        <w:spacing w:after="0" w:line="240" w:lineRule="auto"/>
        <w:jc w:val="both"/>
      </w:pPr>
      <w:r w:rsidRPr="00B83C21">
        <w:t>Transporte</w:t>
      </w:r>
      <w:r w:rsidRPr="00417BF0">
        <w:t xml:space="preserve"> de ida y vuelta en autobús durante todo el itinerario con salida desde la Estación de Delicias de Zaragoza.</w:t>
      </w:r>
    </w:p>
    <w:p w:rsidR="00590389" w:rsidRPr="00417BF0" w:rsidRDefault="00590389" w:rsidP="000B7FFE">
      <w:pPr>
        <w:numPr>
          <w:ilvl w:val="0"/>
          <w:numId w:val="1"/>
        </w:numPr>
        <w:spacing w:after="0" w:line="240" w:lineRule="auto"/>
        <w:jc w:val="both"/>
      </w:pPr>
      <w:r w:rsidRPr="00B83C21">
        <w:t xml:space="preserve">Alojamiento </w:t>
      </w:r>
      <w:r w:rsidRPr="00417BF0">
        <w:t>en habitaciones dobles en los siguientes hoteles:</w:t>
      </w:r>
    </w:p>
    <w:p w:rsidR="00590389" w:rsidRPr="00417BF0" w:rsidRDefault="00590389" w:rsidP="00CE2686">
      <w:pPr>
        <w:spacing w:after="0" w:line="276" w:lineRule="auto"/>
        <w:ind w:left="360"/>
        <w:rPr>
          <w:u w:val="single"/>
        </w:rPr>
      </w:pPr>
      <w:r w:rsidRPr="00417BF0">
        <w:t xml:space="preserve"> </w:t>
      </w:r>
      <w:r w:rsidRPr="00417BF0">
        <w:tab/>
      </w:r>
      <w:r w:rsidRPr="00417BF0">
        <w:rPr>
          <w:b/>
          <w:bCs/>
        </w:rPr>
        <w:t>SAN SEBASTIAN</w:t>
      </w:r>
      <w:r w:rsidRPr="00417BF0">
        <w:t xml:space="preserve">: </w:t>
      </w:r>
      <w:r w:rsidRPr="00417BF0">
        <w:rPr>
          <w:u w:val="single"/>
        </w:rPr>
        <w:t>Hotel Europa categoría 3*</w:t>
      </w:r>
    </w:p>
    <w:p w:rsidR="00590389" w:rsidRPr="00417BF0" w:rsidRDefault="00590389" w:rsidP="00CE2686">
      <w:pPr>
        <w:spacing w:after="0" w:line="276" w:lineRule="auto"/>
        <w:ind w:firstLine="708"/>
        <w:rPr>
          <w:b/>
          <w:bCs/>
        </w:rPr>
      </w:pPr>
      <w:hyperlink r:id="rId7" w:history="1">
        <w:r w:rsidRPr="00417BF0">
          <w:t>https://www.sercotelhoteles.com/hoteles/espana/San-sebastian/europa-san-sebastian/</w:t>
        </w:r>
      </w:hyperlink>
      <w:r w:rsidRPr="00417BF0">
        <w:t xml:space="preserve"> </w:t>
      </w:r>
    </w:p>
    <w:p w:rsidR="00590389" w:rsidRPr="00417BF0" w:rsidRDefault="00590389" w:rsidP="00CE2686">
      <w:pPr>
        <w:spacing w:after="0" w:line="276" w:lineRule="auto"/>
        <w:ind w:left="709"/>
        <w:jc w:val="both"/>
      </w:pPr>
      <w:r w:rsidRPr="00417BF0">
        <w:rPr>
          <w:b/>
          <w:bCs/>
        </w:rPr>
        <w:t>BILBAO</w:t>
      </w:r>
      <w:r w:rsidRPr="00417BF0">
        <w:t xml:space="preserve">: </w:t>
      </w:r>
      <w:r w:rsidRPr="00417BF0">
        <w:rPr>
          <w:u w:val="single"/>
        </w:rPr>
        <w:t>Hotel Ercilla categoría 4*</w:t>
      </w:r>
      <w:r w:rsidRPr="00417BF0">
        <w:tab/>
      </w:r>
    </w:p>
    <w:p w:rsidR="00590389" w:rsidRPr="00417BF0" w:rsidRDefault="00590389" w:rsidP="00E61D44">
      <w:pPr>
        <w:ind w:left="709"/>
        <w:jc w:val="both"/>
      </w:pPr>
      <w:hyperlink r:id="rId8" w:history="1">
        <w:r w:rsidRPr="00417BF0">
          <w:t>http://www.hotelercilla.es/</w:t>
        </w:r>
      </w:hyperlink>
      <w:r w:rsidRPr="00417BF0">
        <w:t xml:space="preserve"> </w:t>
      </w:r>
    </w:p>
    <w:p w:rsidR="00590389" w:rsidRPr="00417BF0" w:rsidRDefault="00590389" w:rsidP="000B7FFE">
      <w:pPr>
        <w:numPr>
          <w:ilvl w:val="0"/>
          <w:numId w:val="1"/>
        </w:numPr>
        <w:spacing w:after="0" w:line="240" w:lineRule="auto"/>
        <w:jc w:val="both"/>
      </w:pPr>
      <w:r w:rsidRPr="00417BF0">
        <w:t xml:space="preserve">Servicio en régimen de pensión completa en hotel y/o restaurante, incluyendo pan, agua y vino o cerveza o refresco, en almuerzos y cenas. </w:t>
      </w:r>
    </w:p>
    <w:p w:rsidR="00590389" w:rsidRPr="00417BF0" w:rsidRDefault="00590389" w:rsidP="000B7FFE">
      <w:pPr>
        <w:numPr>
          <w:ilvl w:val="0"/>
          <w:numId w:val="1"/>
        </w:numPr>
        <w:spacing w:after="0" w:line="240" w:lineRule="auto"/>
        <w:jc w:val="both"/>
      </w:pPr>
      <w:r w:rsidRPr="00417BF0">
        <w:t>Guía acompañante durante todo el viaje y estancia.</w:t>
      </w:r>
    </w:p>
    <w:p w:rsidR="00590389" w:rsidRPr="00417BF0" w:rsidRDefault="00590389" w:rsidP="000B7FFE">
      <w:pPr>
        <w:numPr>
          <w:ilvl w:val="0"/>
          <w:numId w:val="1"/>
        </w:numPr>
        <w:spacing w:after="0" w:line="240" w:lineRule="auto"/>
        <w:jc w:val="both"/>
      </w:pPr>
      <w:r w:rsidRPr="00417BF0">
        <w:t>Seguro de viaje.</w:t>
      </w:r>
    </w:p>
    <w:p w:rsidR="00590389" w:rsidRPr="00417BF0" w:rsidRDefault="00590389" w:rsidP="000B7FFE">
      <w:pPr>
        <w:numPr>
          <w:ilvl w:val="0"/>
          <w:numId w:val="1"/>
        </w:numPr>
        <w:spacing w:after="0" w:line="240" w:lineRule="auto"/>
        <w:jc w:val="both"/>
      </w:pPr>
      <w:r w:rsidRPr="00417BF0">
        <w:t>IVA incluido.</w:t>
      </w:r>
    </w:p>
    <w:p w:rsidR="00590389" w:rsidRDefault="00590389" w:rsidP="000B7FFE">
      <w:pPr>
        <w:numPr>
          <w:ilvl w:val="0"/>
          <w:numId w:val="1"/>
        </w:numPr>
        <w:spacing w:after="0" w:line="240" w:lineRule="auto"/>
        <w:jc w:val="both"/>
      </w:pPr>
      <w:r w:rsidRPr="00417BF0">
        <w:t>Programa de viaje y teléfono de atención 24 horas.</w:t>
      </w:r>
    </w:p>
    <w:p w:rsidR="00590389" w:rsidRDefault="00590389" w:rsidP="002022C2">
      <w:pPr>
        <w:numPr>
          <w:ilvl w:val="0"/>
          <w:numId w:val="1"/>
        </w:numPr>
        <w:spacing w:after="0" w:line="240" w:lineRule="auto"/>
        <w:jc w:val="both"/>
      </w:pPr>
      <w:r w:rsidRPr="00B83C21">
        <w:rPr>
          <w:b/>
          <w:bCs/>
          <w:u w:val="single"/>
        </w:rPr>
        <w:t>Visitas incluidas</w:t>
      </w:r>
      <w:r>
        <w:t>:</w:t>
      </w:r>
    </w:p>
    <w:p w:rsidR="00590389" w:rsidRPr="00417BF0" w:rsidRDefault="00590389" w:rsidP="002022C2">
      <w:pPr>
        <w:spacing w:after="0" w:line="240" w:lineRule="auto"/>
        <w:ind w:left="360"/>
        <w:jc w:val="both"/>
      </w:pPr>
    </w:p>
    <w:p w:rsidR="00590389" w:rsidRPr="00417BF0" w:rsidRDefault="00590389" w:rsidP="00E24C75">
      <w:pPr>
        <w:numPr>
          <w:ilvl w:val="0"/>
          <w:numId w:val="9"/>
        </w:numPr>
        <w:tabs>
          <w:tab w:val="num" w:pos="2487"/>
        </w:tabs>
        <w:spacing w:after="0" w:line="276" w:lineRule="auto"/>
        <w:jc w:val="both"/>
        <w:rPr>
          <w:lang w:val="es-ES_tradnl"/>
        </w:rPr>
      </w:pPr>
      <w:r w:rsidRPr="00417BF0">
        <w:rPr>
          <w:b/>
          <w:bCs/>
          <w:lang w:val="es-ES_tradnl"/>
        </w:rPr>
        <w:t xml:space="preserve">SAN SEBASTIAN: </w:t>
      </w:r>
      <w:r w:rsidRPr="00417BF0">
        <w:rPr>
          <w:lang w:val="es-ES_tradnl"/>
        </w:rPr>
        <w:t>Visita con guía local. Visita de la Bahía de la Concha, Ayuntamiento, Palacio Miramar, Casco antiguo, Plaza Constitución, Peine del Viento, Museo de San Telmo, Catedral del Buen Pastor y subida al Monte Igueldo.</w:t>
      </w:r>
    </w:p>
    <w:p w:rsidR="00590389" w:rsidRPr="00417BF0" w:rsidRDefault="00590389" w:rsidP="00E24C75">
      <w:pPr>
        <w:numPr>
          <w:ilvl w:val="0"/>
          <w:numId w:val="9"/>
        </w:numPr>
        <w:spacing w:after="0" w:line="276" w:lineRule="auto"/>
        <w:jc w:val="both"/>
        <w:rPr>
          <w:b/>
          <w:bCs/>
          <w:lang w:val="es-ES_tradnl"/>
        </w:rPr>
      </w:pPr>
      <w:r w:rsidRPr="00417BF0">
        <w:rPr>
          <w:b/>
          <w:bCs/>
          <w:lang w:val="es-ES_tradnl"/>
        </w:rPr>
        <w:t>HONDARRIBIA – PAIS VASCO FRANCES- SAN JUAN DE LUZ Y BIARRITZ.</w:t>
      </w:r>
    </w:p>
    <w:p w:rsidR="00590389" w:rsidRPr="00417BF0" w:rsidRDefault="00590389" w:rsidP="00E24C75">
      <w:pPr>
        <w:pStyle w:val="ListParagraph"/>
        <w:numPr>
          <w:ilvl w:val="0"/>
          <w:numId w:val="9"/>
        </w:numPr>
        <w:spacing w:after="0" w:line="276" w:lineRule="auto"/>
        <w:jc w:val="both"/>
        <w:rPr>
          <w:lang w:val="es-ES_tradnl"/>
        </w:rPr>
      </w:pPr>
      <w:r w:rsidRPr="00417BF0">
        <w:rPr>
          <w:b/>
          <w:bCs/>
          <w:lang w:val="es-ES_tradnl"/>
        </w:rPr>
        <w:t xml:space="preserve">GUETARIA, ZUMAIA - ZARAUTZ. </w:t>
      </w:r>
      <w:r w:rsidRPr="00417BF0">
        <w:rPr>
          <w:lang w:val="es-ES_tradnl"/>
        </w:rPr>
        <w:t>Visita de la Playa de Itzurun y sus flysch. Visita de ermita de San Telmo. Centro de interpretación Agorri en Zumaia</w:t>
      </w:r>
    </w:p>
    <w:p w:rsidR="00590389" w:rsidRPr="00417BF0" w:rsidRDefault="00590389" w:rsidP="00E24C75">
      <w:pPr>
        <w:pStyle w:val="ListParagraph"/>
        <w:numPr>
          <w:ilvl w:val="0"/>
          <w:numId w:val="9"/>
        </w:numPr>
        <w:spacing w:after="0" w:line="276" w:lineRule="auto"/>
        <w:jc w:val="both"/>
        <w:rPr>
          <w:lang w:val="es-ES_tradnl"/>
        </w:rPr>
      </w:pPr>
      <w:r w:rsidRPr="00417BF0">
        <w:rPr>
          <w:b/>
          <w:bCs/>
          <w:lang w:val="es-ES_tradnl"/>
        </w:rPr>
        <w:t xml:space="preserve">VISITA DE LOYOLA </w:t>
      </w:r>
      <w:r w:rsidRPr="00417BF0">
        <w:rPr>
          <w:lang w:val="es-ES_tradnl"/>
        </w:rPr>
        <w:t>con entrada a la Basílica y a la Torre de San Ignacio</w:t>
      </w:r>
    </w:p>
    <w:p w:rsidR="00590389" w:rsidRPr="00417BF0" w:rsidRDefault="00590389" w:rsidP="00E24C75">
      <w:pPr>
        <w:pStyle w:val="ListParagraph"/>
        <w:numPr>
          <w:ilvl w:val="0"/>
          <w:numId w:val="9"/>
        </w:numPr>
        <w:spacing w:after="0" w:line="276" w:lineRule="auto"/>
        <w:jc w:val="both"/>
        <w:rPr>
          <w:lang w:val="es-ES_tradnl"/>
        </w:rPr>
      </w:pPr>
      <w:r w:rsidRPr="00417BF0">
        <w:rPr>
          <w:b/>
          <w:bCs/>
          <w:lang w:val="es-ES_tradnl"/>
        </w:rPr>
        <w:t xml:space="preserve">GUERNIKA: </w:t>
      </w:r>
      <w:r w:rsidRPr="00417BF0">
        <w:rPr>
          <w:lang w:val="es-ES_tradnl"/>
        </w:rPr>
        <w:t>Visita al árbol y Casa de las Juntas y Parque de los Pueblos de Europa.</w:t>
      </w:r>
    </w:p>
    <w:p w:rsidR="00590389" w:rsidRPr="00417BF0" w:rsidRDefault="00590389" w:rsidP="00E24C75">
      <w:pPr>
        <w:numPr>
          <w:ilvl w:val="0"/>
          <w:numId w:val="9"/>
        </w:numPr>
        <w:spacing w:after="0" w:line="276" w:lineRule="auto"/>
        <w:jc w:val="both"/>
        <w:rPr>
          <w:b/>
          <w:bCs/>
          <w:lang w:val="es-ES_tradnl"/>
        </w:rPr>
      </w:pPr>
      <w:r w:rsidRPr="00417BF0">
        <w:rPr>
          <w:b/>
          <w:bCs/>
          <w:lang w:val="es-ES_tradnl"/>
        </w:rPr>
        <w:t>VISITA DE BERMEO Y SAN JUAN DE GAZTELUGATXE</w:t>
      </w:r>
    </w:p>
    <w:p w:rsidR="00590389" w:rsidRPr="00417BF0" w:rsidRDefault="00590389" w:rsidP="00E24C75">
      <w:pPr>
        <w:numPr>
          <w:ilvl w:val="0"/>
          <w:numId w:val="9"/>
        </w:numPr>
        <w:tabs>
          <w:tab w:val="num" w:pos="2487"/>
        </w:tabs>
        <w:spacing w:after="0" w:line="276" w:lineRule="auto"/>
        <w:jc w:val="both"/>
        <w:rPr>
          <w:lang w:val="es-ES_tradnl"/>
        </w:rPr>
      </w:pPr>
      <w:r w:rsidRPr="00417BF0">
        <w:rPr>
          <w:b/>
          <w:bCs/>
          <w:lang w:val="es-ES_tradnl"/>
        </w:rPr>
        <w:t xml:space="preserve">BILBAO: </w:t>
      </w:r>
      <w:r w:rsidRPr="00417BF0">
        <w:rPr>
          <w:lang w:val="es-ES_tradnl"/>
        </w:rPr>
        <w:t>Visita con guía local. Visita Gran Vía, Basílica de Begoña, ría, casco viejo-siete calles y entorno museo Guggenheim, entrada incluida.</w:t>
      </w:r>
    </w:p>
    <w:p w:rsidR="00590389" w:rsidRPr="00417BF0" w:rsidRDefault="00590389" w:rsidP="00E24C75">
      <w:pPr>
        <w:numPr>
          <w:ilvl w:val="0"/>
          <w:numId w:val="9"/>
        </w:numPr>
        <w:tabs>
          <w:tab w:val="num" w:pos="2487"/>
        </w:tabs>
        <w:spacing w:after="0" w:line="276" w:lineRule="auto"/>
        <w:jc w:val="both"/>
        <w:rPr>
          <w:lang w:val="es-ES_tradnl"/>
        </w:rPr>
      </w:pPr>
      <w:r w:rsidRPr="00417BF0">
        <w:rPr>
          <w:b/>
          <w:bCs/>
          <w:lang w:val="es-ES_tradnl"/>
        </w:rPr>
        <w:t xml:space="preserve">VITORIA: </w:t>
      </w:r>
      <w:r w:rsidRPr="00417BF0">
        <w:rPr>
          <w:lang w:val="es-ES_tradnl"/>
        </w:rPr>
        <w:t>Visita con guía local. Visita de la Almendra Vitoriana (barrio- histórico-monumental), Catedral Nueva, Plaza de la Virgen Blanca, Plaza Nueva.</w:t>
      </w:r>
    </w:p>
    <w:p w:rsidR="00590389" w:rsidRDefault="00590389" w:rsidP="00E24C75">
      <w:pPr>
        <w:numPr>
          <w:ilvl w:val="0"/>
          <w:numId w:val="9"/>
        </w:numPr>
        <w:spacing w:after="0" w:line="276" w:lineRule="auto"/>
        <w:jc w:val="both"/>
        <w:rPr>
          <w:b/>
          <w:bCs/>
          <w:lang w:val="es-ES_tradnl"/>
        </w:rPr>
      </w:pPr>
      <w:r w:rsidRPr="00417BF0">
        <w:rPr>
          <w:b/>
          <w:bCs/>
          <w:lang w:val="es-ES_tradnl"/>
        </w:rPr>
        <w:t>ALMUERZO EN SIDRERÍA TRADICIONAL DENTRO DE LA PROVINCIA GUIPUZCOANA</w:t>
      </w:r>
    </w:p>
    <w:p w:rsidR="00590389" w:rsidRPr="00417BF0" w:rsidRDefault="00590389" w:rsidP="00E24C75">
      <w:pPr>
        <w:spacing w:line="276" w:lineRule="auto"/>
        <w:ind w:left="720"/>
        <w:jc w:val="both"/>
        <w:rPr>
          <w:lang w:val="es-ES_tradnl"/>
        </w:rPr>
      </w:pPr>
    </w:p>
    <w:p w:rsidR="00590389" w:rsidRPr="00417BF0" w:rsidRDefault="00590389" w:rsidP="00E00FC5">
      <w:pPr>
        <w:jc w:val="both"/>
        <w:rPr>
          <w:b/>
          <w:bCs/>
        </w:rPr>
      </w:pPr>
      <w:r>
        <w:rPr>
          <w:b/>
          <w:bCs/>
        </w:rPr>
        <w:t>EL PRECIO NO INCLUYE</w:t>
      </w:r>
      <w:r w:rsidRPr="00417BF0">
        <w:rPr>
          <w:b/>
          <w:bCs/>
        </w:rPr>
        <w:t>:</w:t>
      </w:r>
    </w:p>
    <w:p w:rsidR="00590389" w:rsidRPr="00417BF0" w:rsidRDefault="00590389" w:rsidP="00E00FC5">
      <w:pPr>
        <w:numPr>
          <w:ilvl w:val="0"/>
          <w:numId w:val="1"/>
        </w:numPr>
        <w:spacing w:after="0" w:line="240" w:lineRule="auto"/>
        <w:jc w:val="both"/>
      </w:pPr>
      <w:r w:rsidRPr="00417BF0">
        <w:t>Extras en hoteles y restaurantes.</w:t>
      </w:r>
    </w:p>
    <w:p w:rsidR="00590389" w:rsidRPr="00417BF0" w:rsidRDefault="00590389" w:rsidP="00E00FC5">
      <w:pPr>
        <w:numPr>
          <w:ilvl w:val="0"/>
          <w:numId w:val="1"/>
        </w:numPr>
        <w:spacing w:after="0" w:line="240" w:lineRule="auto"/>
        <w:jc w:val="both"/>
      </w:pPr>
      <w:r w:rsidRPr="00417BF0">
        <w:t>Cualquier servicio no especificado como incluido.</w:t>
      </w:r>
    </w:p>
    <w:p w:rsidR="00590389" w:rsidRDefault="00590389" w:rsidP="00CA74E3">
      <w:pPr>
        <w:pStyle w:val="ListParagraph"/>
        <w:numPr>
          <w:ilvl w:val="0"/>
          <w:numId w:val="1"/>
        </w:numPr>
        <w:rPr>
          <w:noProof/>
        </w:rPr>
      </w:pPr>
      <w:r w:rsidRPr="00417BF0">
        <w:t>Cualquier visita o entrada no especificada en el apartado “Visitas incluidas”.</w:t>
      </w:r>
    </w:p>
    <w:p w:rsidR="00590389" w:rsidRDefault="00590389" w:rsidP="002022C2">
      <w:pPr>
        <w:pStyle w:val="ListParagraph"/>
        <w:ind w:left="360"/>
      </w:pPr>
    </w:p>
    <w:p w:rsidR="00590389" w:rsidRPr="00417BF0" w:rsidRDefault="00590389" w:rsidP="002022C2">
      <w:pPr>
        <w:pStyle w:val="ListParagraph"/>
        <w:ind w:left="360"/>
        <w:rPr>
          <w:noProof/>
        </w:rPr>
      </w:pPr>
    </w:p>
    <w:p w:rsidR="00590389" w:rsidRDefault="00590389" w:rsidP="00CA74E3">
      <w:pPr>
        <w:pStyle w:val="BodyText2"/>
        <w:spacing w:line="240" w:lineRule="auto"/>
        <w:rPr>
          <w:b/>
          <w:bCs/>
        </w:rPr>
      </w:pPr>
      <w:r>
        <w:rPr>
          <w:b/>
          <w:bCs/>
        </w:rPr>
        <w:t>GASTOS DE CANCELACIÓN</w:t>
      </w:r>
      <w:r w:rsidRPr="00417BF0">
        <w:rPr>
          <w:b/>
          <w:bCs/>
        </w:rPr>
        <w:t>:</w:t>
      </w:r>
    </w:p>
    <w:p w:rsidR="00590389" w:rsidRPr="00CA74E3" w:rsidRDefault="00590389" w:rsidP="00CA74E3">
      <w:pPr>
        <w:pStyle w:val="BodyText2"/>
        <w:spacing w:line="240" w:lineRule="auto"/>
        <w:rPr>
          <w:b/>
          <w:bCs/>
        </w:rPr>
      </w:pPr>
      <w:r w:rsidRPr="00417BF0">
        <w:t>En caso de renuncia anterior al inicio del viaje, los gastos de cancelación serán los siguientes:</w:t>
      </w:r>
    </w:p>
    <w:p w:rsidR="00590389" w:rsidRPr="00417BF0" w:rsidRDefault="00590389" w:rsidP="002B0336">
      <w:pPr>
        <w:numPr>
          <w:ilvl w:val="0"/>
          <w:numId w:val="7"/>
        </w:numPr>
        <w:spacing w:after="0" w:line="240" w:lineRule="auto"/>
        <w:jc w:val="both"/>
      </w:pPr>
      <w:r w:rsidRPr="00417BF0">
        <w:t>Gastos de devolución: sin gastos.</w:t>
      </w:r>
    </w:p>
    <w:p w:rsidR="00590389" w:rsidRPr="00417BF0" w:rsidRDefault="00590389" w:rsidP="002B0336">
      <w:pPr>
        <w:numPr>
          <w:ilvl w:val="0"/>
          <w:numId w:val="7"/>
        </w:numPr>
        <w:spacing w:after="0" w:line="240" w:lineRule="auto"/>
        <w:jc w:val="both"/>
      </w:pPr>
      <w:r w:rsidRPr="00417BF0">
        <w:t>Gastos de cancelación o anulación: más de 15 días sin gastos, de 11 a 15 días sin gastos, de 3 a 10 días sin gastos, y 48 horas antes de la salida 5%.</w:t>
      </w:r>
    </w:p>
    <w:p w:rsidR="00590389" w:rsidRDefault="00590389" w:rsidP="00CA74E3">
      <w:pPr>
        <w:jc w:val="center"/>
        <w:rPr>
          <w:b/>
          <w:bCs/>
          <w:sz w:val="32"/>
          <w:szCs w:val="32"/>
          <w:u w:val="single"/>
          <w:lang w:eastAsia="es-ES"/>
        </w:rPr>
      </w:pPr>
    </w:p>
    <w:p w:rsidR="00590389" w:rsidRPr="00CA74E3" w:rsidRDefault="00590389" w:rsidP="00CA74E3">
      <w:pPr>
        <w:jc w:val="center"/>
        <w:rPr>
          <w:b/>
          <w:bCs/>
          <w:sz w:val="32"/>
          <w:szCs w:val="32"/>
          <w:u w:val="single"/>
          <w:lang w:eastAsia="es-ES"/>
        </w:rPr>
      </w:pPr>
      <w:r w:rsidRPr="00CA74E3">
        <w:rPr>
          <w:b/>
          <w:bCs/>
          <w:sz w:val="32"/>
          <w:szCs w:val="32"/>
          <w:u w:val="single"/>
          <w:lang w:eastAsia="es-ES"/>
        </w:rPr>
        <w:t>PROCEDIMIENTO DE SOLICITUD Y ADJUDICACIÓN DE PLAZAS</w:t>
      </w:r>
    </w:p>
    <w:p w:rsidR="00590389" w:rsidRPr="00417BF0" w:rsidRDefault="00590389" w:rsidP="00BB6F34">
      <w:pPr>
        <w:spacing w:after="0" w:line="240" w:lineRule="auto"/>
        <w:ind w:left="360"/>
        <w:jc w:val="both"/>
      </w:pPr>
    </w:p>
    <w:p w:rsidR="00590389" w:rsidRPr="00417BF0" w:rsidRDefault="00590389" w:rsidP="00A11352">
      <w:pPr>
        <w:pStyle w:val="Heading2"/>
        <w:pBdr>
          <w:top w:val="none" w:sz="0" w:space="0" w:color="auto"/>
          <w:left w:val="none" w:sz="0" w:space="0" w:color="auto"/>
          <w:bottom w:val="none" w:sz="0" w:space="0" w:color="auto"/>
          <w:right w:val="none" w:sz="0" w:space="0" w:color="auto"/>
        </w:pBdr>
        <w:rPr>
          <w:rFonts w:ascii="Calibri" w:hAnsi="Calibri" w:cs="Calibri"/>
          <w:sz w:val="22"/>
          <w:szCs w:val="22"/>
        </w:rPr>
      </w:pPr>
    </w:p>
    <w:p w:rsidR="00590389" w:rsidRDefault="00590389" w:rsidP="00D91758">
      <w:pPr>
        <w:rPr>
          <w:b/>
          <w:bCs/>
          <w:sz w:val="28"/>
          <w:szCs w:val="28"/>
          <w:lang w:eastAsia="es-ES"/>
        </w:rPr>
      </w:pPr>
    </w:p>
    <w:p w:rsidR="00590389" w:rsidRPr="00D71539" w:rsidRDefault="00590389" w:rsidP="00D91758">
      <w:pPr>
        <w:rPr>
          <w:b/>
          <w:bCs/>
          <w:sz w:val="28"/>
          <w:szCs w:val="28"/>
          <w:lang w:eastAsia="es-ES"/>
        </w:rPr>
      </w:pPr>
      <w:r w:rsidRPr="00CA74E3">
        <w:rPr>
          <w:b/>
          <w:bCs/>
          <w:sz w:val="28"/>
          <w:szCs w:val="28"/>
          <w:lang w:eastAsia="es-ES"/>
        </w:rPr>
        <w:t>DOCUMENTACIÓN A PRESENTAR EN LA SOLICITUD</w:t>
      </w:r>
      <w:r>
        <w:rPr>
          <w:b/>
          <w:bCs/>
          <w:sz w:val="28"/>
          <w:szCs w:val="28"/>
          <w:lang w:eastAsia="es-ES"/>
        </w:rPr>
        <w:t>:</w:t>
      </w:r>
    </w:p>
    <w:p w:rsidR="00590389" w:rsidRPr="00D71539" w:rsidRDefault="00590389" w:rsidP="00F63603">
      <w:pPr>
        <w:jc w:val="both"/>
        <w:rPr>
          <w:sz w:val="24"/>
          <w:szCs w:val="24"/>
        </w:rPr>
      </w:pPr>
      <w:r w:rsidRPr="00D71539">
        <w:rPr>
          <w:sz w:val="24"/>
          <w:szCs w:val="24"/>
        </w:rPr>
        <w:t>La documentación que se deberá presentar es la siguiente:</w:t>
      </w:r>
    </w:p>
    <w:p w:rsidR="00590389" w:rsidRPr="00D71539" w:rsidRDefault="00590389" w:rsidP="00F63603">
      <w:pPr>
        <w:numPr>
          <w:ilvl w:val="0"/>
          <w:numId w:val="8"/>
        </w:numPr>
        <w:spacing w:after="0" w:line="240" w:lineRule="auto"/>
        <w:jc w:val="both"/>
        <w:rPr>
          <w:sz w:val="24"/>
          <w:szCs w:val="24"/>
        </w:rPr>
      </w:pPr>
      <w:r w:rsidRPr="00D71539">
        <w:rPr>
          <w:b/>
          <w:bCs/>
          <w:sz w:val="24"/>
          <w:szCs w:val="24"/>
        </w:rPr>
        <w:t>Formulario on-line de Inscripción</w:t>
      </w:r>
      <w:r w:rsidRPr="00D71539">
        <w:rPr>
          <w:sz w:val="24"/>
          <w:szCs w:val="24"/>
        </w:rPr>
        <w:t>.</w:t>
      </w:r>
    </w:p>
    <w:p w:rsidR="00590389" w:rsidRPr="00D71539" w:rsidRDefault="00590389" w:rsidP="00F63603">
      <w:pPr>
        <w:numPr>
          <w:ilvl w:val="0"/>
          <w:numId w:val="8"/>
        </w:numPr>
        <w:spacing w:after="0" w:line="240" w:lineRule="auto"/>
        <w:jc w:val="both"/>
        <w:rPr>
          <w:sz w:val="24"/>
          <w:szCs w:val="24"/>
        </w:rPr>
      </w:pPr>
      <w:r w:rsidRPr="00D71539">
        <w:rPr>
          <w:b/>
          <w:bCs/>
          <w:sz w:val="24"/>
          <w:szCs w:val="24"/>
        </w:rPr>
        <w:t>Certificado o Volante de Empadronamiento</w:t>
      </w:r>
      <w:r w:rsidRPr="00D71539">
        <w:rPr>
          <w:sz w:val="24"/>
          <w:szCs w:val="24"/>
        </w:rPr>
        <w:t xml:space="preserve"> del solicitante y de los acompañantes (los certificados tienen que haber sido emitidos dentro del año 2018). En el mismo, deberá constar la fecha de nacimiento. </w:t>
      </w:r>
    </w:p>
    <w:p w:rsidR="00590389" w:rsidRPr="00D71539" w:rsidRDefault="00590389" w:rsidP="00F63603">
      <w:pPr>
        <w:numPr>
          <w:ilvl w:val="0"/>
          <w:numId w:val="8"/>
        </w:numPr>
        <w:spacing w:after="0" w:line="240" w:lineRule="auto"/>
        <w:jc w:val="both"/>
        <w:rPr>
          <w:sz w:val="24"/>
          <w:szCs w:val="24"/>
        </w:rPr>
      </w:pPr>
      <w:r w:rsidRPr="00D71539">
        <w:rPr>
          <w:sz w:val="24"/>
          <w:szCs w:val="24"/>
        </w:rPr>
        <w:t xml:space="preserve">Fotocopia del DNI </w:t>
      </w:r>
      <w:r w:rsidRPr="00D71539">
        <w:rPr>
          <w:b/>
          <w:bCs/>
          <w:sz w:val="24"/>
          <w:szCs w:val="24"/>
        </w:rPr>
        <w:t>(Solo se remitirá en los casos en cuyo Certificado o Volante de Empadronamiento no conste la fecha de nacimiento)</w:t>
      </w:r>
      <w:r w:rsidRPr="00D71539">
        <w:rPr>
          <w:sz w:val="24"/>
          <w:szCs w:val="24"/>
        </w:rPr>
        <w:t>.</w:t>
      </w:r>
    </w:p>
    <w:p w:rsidR="00590389" w:rsidRPr="00D71539" w:rsidRDefault="00590389" w:rsidP="00CA74E3">
      <w:pPr>
        <w:numPr>
          <w:ilvl w:val="0"/>
          <w:numId w:val="8"/>
        </w:numPr>
        <w:spacing w:after="0" w:line="240" w:lineRule="auto"/>
        <w:jc w:val="both"/>
        <w:rPr>
          <w:b/>
          <w:bCs/>
          <w:sz w:val="24"/>
          <w:szCs w:val="24"/>
        </w:rPr>
      </w:pPr>
      <w:r w:rsidRPr="00D71539">
        <w:rPr>
          <w:sz w:val="24"/>
          <w:szCs w:val="24"/>
        </w:rPr>
        <w:t xml:space="preserve">Documento </w:t>
      </w:r>
      <w:r w:rsidRPr="00D71539">
        <w:rPr>
          <w:b/>
          <w:bCs/>
          <w:sz w:val="24"/>
          <w:szCs w:val="24"/>
        </w:rPr>
        <w:t>acreditativo de la condición de pensionista</w:t>
      </w:r>
      <w:r w:rsidRPr="00D71539">
        <w:rPr>
          <w:sz w:val="24"/>
          <w:szCs w:val="24"/>
        </w:rPr>
        <w:t xml:space="preserve"> </w:t>
      </w:r>
      <w:r w:rsidRPr="00D71539">
        <w:rPr>
          <w:b/>
          <w:bCs/>
          <w:sz w:val="24"/>
          <w:szCs w:val="24"/>
        </w:rPr>
        <w:t>(solo para solicitantes menores de 60 años).</w:t>
      </w:r>
    </w:p>
    <w:p w:rsidR="00590389" w:rsidRPr="00D71539" w:rsidRDefault="00590389" w:rsidP="00CA74E3">
      <w:pPr>
        <w:spacing w:after="0" w:line="240" w:lineRule="auto"/>
        <w:ind w:left="360"/>
        <w:jc w:val="both"/>
        <w:rPr>
          <w:b/>
          <w:bCs/>
          <w:sz w:val="24"/>
          <w:szCs w:val="24"/>
        </w:rPr>
      </w:pPr>
    </w:p>
    <w:p w:rsidR="00590389" w:rsidRPr="00D71539" w:rsidRDefault="00590389" w:rsidP="00F63603">
      <w:pPr>
        <w:ind w:left="720"/>
        <w:jc w:val="both"/>
        <w:rPr>
          <w:b/>
          <w:bCs/>
          <w:sz w:val="24"/>
          <w:szCs w:val="24"/>
          <w:lang w:val="es-ES_tradnl"/>
        </w:rPr>
      </w:pPr>
      <w:r w:rsidRPr="00D71539">
        <w:rPr>
          <w:b/>
          <w:bCs/>
          <w:sz w:val="24"/>
          <w:szCs w:val="24"/>
          <w:u w:val="single"/>
          <w:lang w:val="es-ES_tradnl"/>
        </w:rPr>
        <w:t>Importante</w:t>
      </w:r>
      <w:r w:rsidRPr="00D71539">
        <w:rPr>
          <w:b/>
          <w:bCs/>
          <w:sz w:val="24"/>
          <w:szCs w:val="24"/>
          <w:lang w:val="es-ES_tradnl"/>
        </w:rPr>
        <w:t>: En caso de no presentar los documentos arriba señalados, la solicitud no será tenida en cuenta, y quedarán excluidas del programa todas las personas que figuren en ese formulario de inscripción.</w:t>
      </w:r>
    </w:p>
    <w:p w:rsidR="00590389" w:rsidRPr="00D71539" w:rsidRDefault="00590389" w:rsidP="00CA74E3">
      <w:pPr>
        <w:rPr>
          <w:b/>
          <w:bCs/>
          <w:sz w:val="24"/>
          <w:szCs w:val="24"/>
          <w:lang w:eastAsia="es-ES"/>
        </w:rPr>
      </w:pPr>
    </w:p>
    <w:p w:rsidR="00590389" w:rsidRPr="00C12077" w:rsidRDefault="00590389" w:rsidP="00CA74E3">
      <w:pPr>
        <w:rPr>
          <w:b/>
          <w:bCs/>
          <w:sz w:val="28"/>
          <w:szCs w:val="28"/>
          <w:lang w:eastAsia="es-ES"/>
        </w:rPr>
      </w:pPr>
      <w:r w:rsidRPr="00CA74E3">
        <w:rPr>
          <w:b/>
          <w:bCs/>
          <w:sz w:val="28"/>
          <w:szCs w:val="28"/>
          <w:lang w:eastAsia="es-ES"/>
        </w:rPr>
        <w:t>PLAZO DE PRESENTACI</w:t>
      </w:r>
      <w:r>
        <w:rPr>
          <w:b/>
          <w:bCs/>
          <w:sz w:val="28"/>
          <w:szCs w:val="28"/>
          <w:lang w:eastAsia="es-ES"/>
        </w:rPr>
        <w:t>ÓN DE SOLICITUDES:</w:t>
      </w:r>
    </w:p>
    <w:p w:rsidR="00590389" w:rsidRPr="00D71539" w:rsidRDefault="00590389" w:rsidP="00CA74E3">
      <w:pPr>
        <w:rPr>
          <w:sz w:val="24"/>
          <w:szCs w:val="24"/>
          <w:lang w:eastAsia="es-ES"/>
        </w:rPr>
      </w:pPr>
      <w:r w:rsidRPr="00D71539">
        <w:rPr>
          <w:sz w:val="24"/>
          <w:szCs w:val="24"/>
          <w:lang w:eastAsia="es-ES"/>
        </w:rPr>
        <w:t>El plazo de presentación de solicitudes comenzará el día</w:t>
      </w:r>
      <w:r>
        <w:rPr>
          <w:sz w:val="24"/>
          <w:szCs w:val="24"/>
          <w:lang w:eastAsia="es-ES"/>
        </w:rPr>
        <w:t xml:space="preserve"> </w:t>
      </w:r>
      <w:r w:rsidRPr="00F60F89">
        <w:rPr>
          <w:b/>
          <w:bCs/>
          <w:sz w:val="32"/>
          <w:szCs w:val="32"/>
          <w:u w:val="single"/>
          <w:lang w:eastAsia="es-ES"/>
        </w:rPr>
        <w:t>16 de abril</w:t>
      </w:r>
      <w:r>
        <w:rPr>
          <w:sz w:val="24"/>
          <w:szCs w:val="24"/>
          <w:lang w:eastAsia="es-ES"/>
        </w:rPr>
        <w:t xml:space="preserve"> de 2018 a las </w:t>
      </w:r>
      <w:r w:rsidRPr="00F60F89">
        <w:rPr>
          <w:b/>
          <w:bCs/>
          <w:sz w:val="32"/>
          <w:szCs w:val="32"/>
          <w:u w:val="single"/>
          <w:lang w:eastAsia="es-ES"/>
        </w:rPr>
        <w:t>09:00 horas</w:t>
      </w:r>
      <w:r>
        <w:rPr>
          <w:sz w:val="24"/>
          <w:szCs w:val="24"/>
          <w:lang w:eastAsia="es-ES"/>
        </w:rPr>
        <w:t xml:space="preserve">, y finalizará el día </w:t>
      </w:r>
      <w:r w:rsidRPr="00F60F89">
        <w:rPr>
          <w:b/>
          <w:bCs/>
          <w:sz w:val="32"/>
          <w:szCs w:val="32"/>
          <w:u w:val="single"/>
          <w:lang w:eastAsia="es-ES"/>
        </w:rPr>
        <w:t>20 de abril</w:t>
      </w:r>
      <w:r>
        <w:rPr>
          <w:sz w:val="24"/>
          <w:szCs w:val="24"/>
          <w:lang w:eastAsia="es-ES"/>
        </w:rPr>
        <w:t xml:space="preserve"> de 2018 a las  </w:t>
      </w:r>
      <w:r w:rsidRPr="00F60F89">
        <w:rPr>
          <w:b/>
          <w:bCs/>
          <w:sz w:val="32"/>
          <w:szCs w:val="32"/>
          <w:u w:val="single"/>
          <w:lang w:eastAsia="es-ES"/>
        </w:rPr>
        <w:t>14:00 horas</w:t>
      </w:r>
      <w:r>
        <w:rPr>
          <w:sz w:val="24"/>
          <w:szCs w:val="24"/>
          <w:lang w:eastAsia="es-ES"/>
        </w:rPr>
        <w:t>.</w:t>
      </w:r>
    </w:p>
    <w:p w:rsidR="00590389" w:rsidRPr="00D71539" w:rsidRDefault="00590389" w:rsidP="00D27F93">
      <w:pPr>
        <w:rPr>
          <w:sz w:val="24"/>
          <w:szCs w:val="24"/>
          <w:lang w:eastAsia="es-ES"/>
        </w:rPr>
      </w:pPr>
      <w:r w:rsidRPr="00D71539">
        <w:rPr>
          <w:sz w:val="24"/>
          <w:szCs w:val="24"/>
          <w:lang w:eastAsia="es-ES"/>
        </w:rPr>
        <w:t>Las solicitudes remitidas con anterioridad o posterioridad al plazo establecido se considerarán fuera de plazo, pasando a formar parte de la lista de espera que pudiera generarse.</w:t>
      </w:r>
    </w:p>
    <w:p w:rsidR="00590389" w:rsidRPr="00D27F93" w:rsidRDefault="00590389" w:rsidP="00D27F93">
      <w:pPr>
        <w:rPr>
          <w:lang w:eastAsia="es-ES"/>
        </w:rPr>
      </w:pPr>
    </w:p>
    <w:p w:rsidR="00590389" w:rsidRPr="00C12077" w:rsidRDefault="00590389" w:rsidP="00C12077">
      <w:pPr>
        <w:jc w:val="both"/>
        <w:rPr>
          <w:b/>
          <w:bCs/>
          <w:sz w:val="28"/>
          <w:szCs w:val="28"/>
          <w:lang w:val="es-ES_tradnl"/>
        </w:rPr>
      </w:pPr>
      <w:r w:rsidRPr="00CA74E3">
        <w:rPr>
          <w:b/>
          <w:bCs/>
          <w:sz w:val="28"/>
          <w:szCs w:val="28"/>
          <w:lang w:val="es-ES_tradnl"/>
        </w:rPr>
        <w:t>MEDIO Y LUGAR DE PRESENTACIÓN DE SOLICITUDES</w:t>
      </w:r>
      <w:r>
        <w:rPr>
          <w:b/>
          <w:bCs/>
          <w:sz w:val="28"/>
          <w:szCs w:val="28"/>
          <w:lang w:val="es-ES_tradnl"/>
        </w:rPr>
        <w:t>:</w:t>
      </w:r>
    </w:p>
    <w:p w:rsidR="00590389" w:rsidRPr="00D71539" w:rsidRDefault="00590389" w:rsidP="00C12077">
      <w:pPr>
        <w:ind w:firstLine="708"/>
        <w:jc w:val="both"/>
        <w:rPr>
          <w:sz w:val="24"/>
          <w:szCs w:val="24"/>
        </w:rPr>
      </w:pPr>
      <w:r w:rsidRPr="00D71539">
        <w:rPr>
          <w:sz w:val="24"/>
          <w:szCs w:val="24"/>
        </w:rPr>
        <w:t xml:space="preserve">Las solicitudes se presentarán </w:t>
      </w:r>
      <w:r w:rsidRPr="00D71539">
        <w:rPr>
          <w:b/>
          <w:bCs/>
          <w:sz w:val="24"/>
          <w:szCs w:val="24"/>
          <w:u w:val="single"/>
        </w:rPr>
        <w:t>sólo por VÍA TELEMÁTICA</w:t>
      </w:r>
      <w:r w:rsidRPr="00D71539">
        <w:rPr>
          <w:sz w:val="24"/>
          <w:szCs w:val="24"/>
        </w:rPr>
        <w:t xml:space="preserve"> a través de un formulario publicado en la página web de esta Diputación Provincial de Zaragoza </w:t>
      </w:r>
      <w:hyperlink r:id="rId9" w:history="1">
        <w:r w:rsidRPr="00D71539">
          <w:rPr>
            <w:rStyle w:val="Hyperlink"/>
            <w:color w:val="auto"/>
            <w:sz w:val="24"/>
            <w:szCs w:val="24"/>
          </w:rPr>
          <w:t>www.dpz.es</w:t>
        </w:r>
      </w:hyperlink>
      <w:r w:rsidRPr="00D71539">
        <w:rPr>
          <w:sz w:val="24"/>
          <w:szCs w:val="24"/>
        </w:rPr>
        <w:t xml:space="preserve"> al que acompañarán, cargando </w:t>
      </w:r>
      <w:r w:rsidRPr="00D71539">
        <w:rPr>
          <w:b/>
          <w:bCs/>
          <w:sz w:val="24"/>
          <w:szCs w:val="24"/>
        </w:rPr>
        <w:t>en  un único archivo</w:t>
      </w:r>
      <w:r w:rsidRPr="00D71539">
        <w:rPr>
          <w:sz w:val="24"/>
          <w:szCs w:val="24"/>
        </w:rPr>
        <w:t>, la documentación requerida: Certificado o Volante de Empadronamiento del solicitante y de los acompañantes expedido en el año 2018 en el que conste la fecha de nacimiento (si esta fecha no consta deberán remitir DNI escaneado), y documento acreditativo de la condición de pensionista solamente para solicitantes menores de 60 años.</w:t>
      </w:r>
    </w:p>
    <w:p w:rsidR="00590389" w:rsidRPr="00D71539" w:rsidRDefault="00590389" w:rsidP="00DA70FF">
      <w:pPr>
        <w:ind w:firstLine="360"/>
        <w:jc w:val="both"/>
        <w:rPr>
          <w:sz w:val="24"/>
          <w:szCs w:val="24"/>
        </w:rPr>
      </w:pPr>
      <w:r w:rsidRPr="00D71539">
        <w:rPr>
          <w:sz w:val="24"/>
          <w:szCs w:val="24"/>
        </w:rPr>
        <w:tab/>
        <w:t>Se dispondrá de una sala para la autoinscripción en Diputación Provincial de Zaragoza, Plaza de España, nº 2, para que las personas interesadas puedan realizar su solicitud en los ordenadores habilitados para tal fin. Esta sala  permanecerá abierta</w:t>
      </w:r>
      <w:r>
        <w:rPr>
          <w:sz w:val="24"/>
          <w:szCs w:val="24"/>
        </w:rPr>
        <w:t xml:space="preserve"> los días del 16 al 20 de abril, ambos incluidos, </w:t>
      </w:r>
      <w:r w:rsidRPr="00D71539">
        <w:rPr>
          <w:sz w:val="24"/>
          <w:szCs w:val="24"/>
        </w:rPr>
        <w:t xml:space="preserve"> en horario de 10:00 h. a 13:00 h. </w:t>
      </w:r>
    </w:p>
    <w:p w:rsidR="00590389" w:rsidRDefault="00590389" w:rsidP="00DA70FF">
      <w:pPr>
        <w:ind w:firstLine="360"/>
        <w:jc w:val="both"/>
        <w:rPr>
          <w:sz w:val="24"/>
          <w:szCs w:val="24"/>
        </w:rPr>
      </w:pPr>
      <w:r w:rsidRPr="00D71539">
        <w:rPr>
          <w:sz w:val="24"/>
          <w:szCs w:val="24"/>
        </w:rPr>
        <w:tab/>
      </w:r>
    </w:p>
    <w:p w:rsidR="00590389" w:rsidRDefault="00590389" w:rsidP="00DA70FF">
      <w:pPr>
        <w:ind w:firstLine="360"/>
        <w:jc w:val="both"/>
        <w:rPr>
          <w:sz w:val="24"/>
          <w:szCs w:val="24"/>
        </w:rPr>
      </w:pPr>
    </w:p>
    <w:p w:rsidR="00590389" w:rsidRPr="00D71539" w:rsidRDefault="00590389" w:rsidP="00DA70FF">
      <w:pPr>
        <w:ind w:firstLine="360"/>
        <w:jc w:val="both"/>
        <w:rPr>
          <w:sz w:val="24"/>
          <w:szCs w:val="24"/>
        </w:rPr>
      </w:pPr>
      <w:r w:rsidRPr="00D71539">
        <w:rPr>
          <w:sz w:val="24"/>
          <w:szCs w:val="24"/>
        </w:rPr>
        <w:t>La solicitud, una vez cumplimentada en su totalidad y enviada telemáticamente, no podrá ser modificada.</w:t>
      </w:r>
    </w:p>
    <w:p w:rsidR="00590389" w:rsidRDefault="00590389" w:rsidP="00BD7C0A">
      <w:pPr>
        <w:ind w:firstLine="360"/>
        <w:jc w:val="both"/>
        <w:rPr>
          <w:sz w:val="24"/>
          <w:szCs w:val="24"/>
        </w:rPr>
      </w:pPr>
      <w:r w:rsidRPr="00D71539">
        <w:rPr>
          <w:sz w:val="24"/>
          <w:szCs w:val="24"/>
        </w:rPr>
        <w:t>A dicha solicitud se le asignará un número que será el que se utilice para el sorteo.</w:t>
      </w:r>
    </w:p>
    <w:p w:rsidR="00590389" w:rsidRPr="00BD7C0A" w:rsidRDefault="00590389" w:rsidP="00BD7C0A">
      <w:pPr>
        <w:ind w:firstLine="360"/>
        <w:jc w:val="both"/>
        <w:rPr>
          <w:sz w:val="24"/>
          <w:szCs w:val="24"/>
        </w:rPr>
      </w:pPr>
    </w:p>
    <w:p w:rsidR="00590389" w:rsidRPr="00D27F93" w:rsidRDefault="00590389" w:rsidP="00D27F93">
      <w:pPr>
        <w:jc w:val="both"/>
        <w:rPr>
          <w:b/>
          <w:bCs/>
          <w:sz w:val="28"/>
          <w:szCs w:val="28"/>
        </w:rPr>
      </w:pPr>
      <w:r w:rsidRPr="00D27F93">
        <w:rPr>
          <w:b/>
          <w:bCs/>
          <w:sz w:val="28"/>
          <w:szCs w:val="28"/>
        </w:rPr>
        <w:t>ORDEN DE LAS SOLICITUDES</w:t>
      </w:r>
      <w:r>
        <w:rPr>
          <w:b/>
          <w:bCs/>
          <w:sz w:val="28"/>
          <w:szCs w:val="28"/>
        </w:rPr>
        <w:t>:</w:t>
      </w:r>
    </w:p>
    <w:p w:rsidR="00590389" w:rsidRPr="00D71539" w:rsidRDefault="00590389" w:rsidP="00D27F93">
      <w:pPr>
        <w:ind w:firstLine="708"/>
        <w:jc w:val="both"/>
        <w:rPr>
          <w:sz w:val="24"/>
          <w:szCs w:val="24"/>
        </w:rPr>
      </w:pPr>
      <w:r w:rsidRPr="00D71539">
        <w:rPr>
          <w:sz w:val="24"/>
          <w:szCs w:val="24"/>
        </w:rPr>
        <w:t>A cada una de las solicitudes se le asignará un número con indicación del nº de plazas solicitadas.</w:t>
      </w:r>
    </w:p>
    <w:p w:rsidR="00590389" w:rsidRPr="00D71539" w:rsidRDefault="00590389" w:rsidP="00DA70FF">
      <w:pPr>
        <w:jc w:val="both"/>
        <w:rPr>
          <w:sz w:val="24"/>
          <w:szCs w:val="24"/>
        </w:rPr>
      </w:pPr>
      <w:r w:rsidRPr="00D71539">
        <w:rPr>
          <w:sz w:val="24"/>
          <w:szCs w:val="24"/>
        </w:rPr>
        <w:tab/>
        <w:t xml:space="preserve">Desde el Servicio de Bienestar Social y Desarrollo se elaborará una relación de solicitudes por el orden numérico de recepción de éstas, número de plazas solicitadas y procedencia, provincia o capital.  </w:t>
      </w:r>
    </w:p>
    <w:p w:rsidR="00590389" w:rsidRPr="00D71539" w:rsidRDefault="00590389" w:rsidP="00DA70FF">
      <w:pPr>
        <w:jc w:val="both"/>
        <w:rPr>
          <w:sz w:val="24"/>
          <w:szCs w:val="24"/>
        </w:rPr>
      </w:pPr>
      <w:r w:rsidRPr="00D71539">
        <w:rPr>
          <w:b/>
          <w:bCs/>
          <w:sz w:val="24"/>
          <w:szCs w:val="24"/>
        </w:rPr>
        <w:tab/>
      </w:r>
      <w:r w:rsidRPr="00D71539">
        <w:rPr>
          <w:sz w:val="24"/>
          <w:szCs w:val="24"/>
        </w:rPr>
        <w:t xml:space="preserve">La adjudicación de plaza se realizará mediante </w:t>
      </w:r>
      <w:r w:rsidRPr="00D71539">
        <w:rPr>
          <w:b/>
          <w:bCs/>
          <w:sz w:val="24"/>
          <w:szCs w:val="24"/>
        </w:rPr>
        <w:t>sorteo público</w:t>
      </w:r>
      <w:r w:rsidRPr="00D71539">
        <w:rPr>
          <w:sz w:val="24"/>
          <w:szCs w:val="24"/>
        </w:rPr>
        <w:t xml:space="preserve">. La fecha, lugar y hora de la realización del  mismo se hará público a través de la web de Diputación Provincial. </w:t>
      </w:r>
    </w:p>
    <w:p w:rsidR="00590389" w:rsidRPr="00D71539" w:rsidRDefault="00590389" w:rsidP="00DA70FF">
      <w:pPr>
        <w:jc w:val="both"/>
        <w:rPr>
          <w:sz w:val="24"/>
          <w:szCs w:val="24"/>
        </w:rPr>
      </w:pPr>
      <w:r w:rsidRPr="00D71539">
        <w:rPr>
          <w:b/>
          <w:bCs/>
          <w:sz w:val="24"/>
          <w:szCs w:val="24"/>
        </w:rPr>
        <w:tab/>
      </w:r>
      <w:r w:rsidRPr="00D71539">
        <w:rPr>
          <w:sz w:val="24"/>
          <w:szCs w:val="24"/>
        </w:rPr>
        <w:t>El número resultante en el sorteo determinará el orden a partir del cual se adjudicarán las plazas según los turnos solicitados.</w:t>
      </w:r>
    </w:p>
    <w:p w:rsidR="00590389" w:rsidRPr="00D71539" w:rsidRDefault="00590389" w:rsidP="00DA70FF">
      <w:pPr>
        <w:jc w:val="both"/>
        <w:rPr>
          <w:sz w:val="24"/>
          <w:szCs w:val="24"/>
        </w:rPr>
      </w:pPr>
    </w:p>
    <w:p w:rsidR="00590389" w:rsidRDefault="00590389" w:rsidP="00DA70FF">
      <w:pPr>
        <w:jc w:val="both"/>
        <w:rPr>
          <w:b/>
          <w:bCs/>
          <w:sz w:val="28"/>
          <w:szCs w:val="28"/>
        </w:rPr>
      </w:pPr>
      <w:r w:rsidRPr="00D27F93">
        <w:rPr>
          <w:b/>
          <w:bCs/>
          <w:sz w:val="28"/>
          <w:szCs w:val="28"/>
        </w:rPr>
        <w:t>ADJUDICACIÓN DE PLAZAS:</w:t>
      </w:r>
      <w:r w:rsidRPr="00D27F93">
        <w:rPr>
          <w:b/>
          <w:bCs/>
          <w:sz w:val="28"/>
          <w:szCs w:val="28"/>
        </w:rPr>
        <w:tab/>
      </w:r>
    </w:p>
    <w:p w:rsidR="00590389" w:rsidRPr="00D27F93" w:rsidRDefault="00590389" w:rsidP="00DA70FF">
      <w:pPr>
        <w:jc w:val="both"/>
        <w:rPr>
          <w:b/>
          <w:bCs/>
          <w:sz w:val="28"/>
          <w:szCs w:val="28"/>
        </w:rPr>
      </w:pPr>
    </w:p>
    <w:p w:rsidR="00590389" w:rsidRPr="00D71539" w:rsidRDefault="00590389" w:rsidP="00DA70FF">
      <w:pPr>
        <w:jc w:val="both"/>
        <w:rPr>
          <w:b/>
          <w:bCs/>
          <w:sz w:val="24"/>
          <w:szCs w:val="24"/>
        </w:rPr>
      </w:pPr>
      <w:r w:rsidRPr="00417BF0">
        <w:rPr>
          <w:b/>
          <w:bCs/>
        </w:rPr>
        <w:tab/>
      </w:r>
      <w:r w:rsidRPr="00D71539">
        <w:rPr>
          <w:b/>
          <w:bCs/>
          <w:sz w:val="24"/>
          <w:szCs w:val="24"/>
          <w:u w:val="single"/>
        </w:rPr>
        <w:t>Las plazas se adjudicarán conforme al número y procedencia de las solicitudes</w:t>
      </w:r>
      <w:r w:rsidRPr="00D71539">
        <w:rPr>
          <w:b/>
          <w:bCs/>
          <w:sz w:val="24"/>
          <w:szCs w:val="24"/>
        </w:rPr>
        <w:t>:</w:t>
      </w:r>
    </w:p>
    <w:p w:rsidR="00590389" w:rsidRPr="00D71539" w:rsidRDefault="00590389" w:rsidP="00DA70FF">
      <w:pPr>
        <w:jc w:val="both"/>
        <w:rPr>
          <w:sz w:val="24"/>
          <w:szCs w:val="24"/>
        </w:rPr>
      </w:pPr>
      <w:r w:rsidRPr="00D71539">
        <w:rPr>
          <w:b/>
          <w:bCs/>
          <w:sz w:val="24"/>
          <w:szCs w:val="24"/>
        </w:rPr>
        <w:tab/>
        <w:t>1.-</w:t>
      </w:r>
      <w:r w:rsidRPr="00D71539">
        <w:rPr>
          <w:sz w:val="24"/>
          <w:szCs w:val="24"/>
        </w:rPr>
        <w:t xml:space="preserve"> </w:t>
      </w:r>
      <w:r w:rsidRPr="00D71539">
        <w:rPr>
          <w:b/>
          <w:bCs/>
          <w:sz w:val="24"/>
          <w:szCs w:val="24"/>
          <w:u w:val="single"/>
        </w:rPr>
        <w:t>En primer lugar</w:t>
      </w:r>
      <w:r w:rsidRPr="00D71539">
        <w:rPr>
          <w:sz w:val="24"/>
          <w:szCs w:val="24"/>
        </w:rPr>
        <w:t xml:space="preserve"> se adjudicarán las procedentes de empadronados en la provincia excluida la capital; para gozar de esta preferencia, todos las personas que figuran en la ficha de inscripción deberán estar empadronadas en municipios de la provincia excluida la capital. </w:t>
      </w:r>
    </w:p>
    <w:p w:rsidR="00590389" w:rsidRPr="00D71539" w:rsidRDefault="00590389" w:rsidP="00DA70FF">
      <w:pPr>
        <w:jc w:val="both"/>
        <w:rPr>
          <w:sz w:val="24"/>
          <w:szCs w:val="24"/>
        </w:rPr>
      </w:pPr>
      <w:r w:rsidRPr="00D71539">
        <w:rPr>
          <w:sz w:val="24"/>
          <w:szCs w:val="24"/>
        </w:rPr>
        <w:tab/>
      </w:r>
      <w:r w:rsidRPr="00D71539">
        <w:rPr>
          <w:b/>
          <w:bCs/>
          <w:sz w:val="24"/>
          <w:szCs w:val="24"/>
        </w:rPr>
        <w:t>2.-</w:t>
      </w:r>
      <w:r w:rsidRPr="00D71539">
        <w:rPr>
          <w:sz w:val="24"/>
          <w:szCs w:val="24"/>
        </w:rPr>
        <w:t xml:space="preserve"> </w:t>
      </w:r>
      <w:r w:rsidRPr="00D71539">
        <w:rPr>
          <w:b/>
          <w:bCs/>
          <w:sz w:val="24"/>
          <w:szCs w:val="24"/>
          <w:u w:val="single"/>
        </w:rPr>
        <w:t>En segundo lugar</w:t>
      </w:r>
      <w:r w:rsidRPr="00D71539">
        <w:rPr>
          <w:sz w:val="24"/>
          <w:szCs w:val="24"/>
        </w:rPr>
        <w:t xml:space="preserve">, las plazas sobrantes se adjudicarán a los empadronados en la ciudad de Zaragoza, así como las personas que empadronadas en la provincia,  figuren en la misma ficha de inscripción con personas empadronadas en la capital. </w:t>
      </w:r>
    </w:p>
    <w:p w:rsidR="00590389" w:rsidRPr="00D71539" w:rsidRDefault="00590389" w:rsidP="00DA70FF">
      <w:pPr>
        <w:ind w:firstLine="360"/>
        <w:jc w:val="both"/>
        <w:rPr>
          <w:sz w:val="24"/>
          <w:szCs w:val="24"/>
        </w:rPr>
      </w:pPr>
      <w:r w:rsidRPr="00D71539">
        <w:rPr>
          <w:sz w:val="24"/>
          <w:szCs w:val="24"/>
        </w:rPr>
        <w:tab/>
        <w:t xml:space="preserve">La Diputación Provincial publicará en su página web </w:t>
      </w:r>
      <w:hyperlink r:id="rId10" w:history="1">
        <w:r w:rsidRPr="00D71539">
          <w:rPr>
            <w:rStyle w:val="Hyperlink"/>
            <w:color w:val="auto"/>
            <w:sz w:val="24"/>
            <w:szCs w:val="24"/>
          </w:rPr>
          <w:t>www.dpz.es</w:t>
        </w:r>
      </w:hyperlink>
      <w:r w:rsidRPr="00D71539">
        <w:rPr>
          <w:sz w:val="24"/>
          <w:szCs w:val="24"/>
        </w:rPr>
        <w:t xml:space="preserve"> listado de adjudicaciones que incluirá el primer solicitante, turno concedido, y nº de plazas y habitaciones adjudicadas, y notificará por correo postal a los beneficiarios la adjudicación de las plazas, quedando dicha adjudicación supeditada al abono de la misma ante la Agencia de Viajes. Esta notificación se remitirá únicamente a la dirección de la persona que figure como solicitante en el formulario de Inscripción. </w:t>
      </w:r>
    </w:p>
    <w:p w:rsidR="00590389" w:rsidRPr="00417BF0" w:rsidRDefault="00590389" w:rsidP="00DA70FF">
      <w:pPr>
        <w:ind w:firstLine="360"/>
        <w:jc w:val="both"/>
      </w:pPr>
    </w:p>
    <w:p w:rsidR="00590389" w:rsidRDefault="00590389" w:rsidP="00983C97">
      <w:pPr>
        <w:jc w:val="both"/>
        <w:rPr>
          <w:b/>
          <w:bCs/>
          <w:sz w:val="28"/>
          <w:szCs w:val="28"/>
        </w:rPr>
      </w:pPr>
    </w:p>
    <w:p w:rsidR="00590389" w:rsidRDefault="00590389" w:rsidP="00983C97">
      <w:pPr>
        <w:jc w:val="both"/>
        <w:rPr>
          <w:b/>
          <w:bCs/>
          <w:sz w:val="28"/>
          <w:szCs w:val="28"/>
        </w:rPr>
      </w:pPr>
    </w:p>
    <w:p w:rsidR="00590389" w:rsidRDefault="00590389" w:rsidP="00983C97">
      <w:pPr>
        <w:jc w:val="both"/>
        <w:rPr>
          <w:b/>
          <w:bCs/>
          <w:sz w:val="28"/>
          <w:szCs w:val="28"/>
        </w:rPr>
      </w:pPr>
    </w:p>
    <w:p w:rsidR="00590389" w:rsidRDefault="00590389" w:rsidP="00983C97">
      <w:pPr>
        <w:jc w:val="both"/>
        <w:rPr>
          <w:b/>
          <w:bCs/>
          <w:sz w:val="28"/>
          <w:szCs w:val="28"/>
        </w:rPr>
      </w:pPr>
      <w:r w:rsidRPr="00D27F93">
        <w:rPr>
          <w:b/>
          <w:bCs/>
          <w:sz w:val="28"/>
          <w:szCs w:val="28"/>
        </w:rPr>
        <w:t>ABONO DEL VIAJE:</w:t>
      </w:r>
    </w:p>
    <w:p w:rsidR="00590389" w:rsidRPr="00D27F93" w:rsidRDefault="00590389" w:rsidP="00983C97">
      <w:pPr>
        <w:jc w:val="both"/>
        <w:rPr>
          <w:sz w:val="28"/>
          <w:szCs w:val="28"/>
        </w:rPr>
      </w:pPr>
    </w:p>
    <w:p w:rsidR="00590389" w:rsidRPr="00D71539" w:rsidRDefault="00590389" w:rsidP="00D27F93">
      <w:pPr>
        <w:ind w:firstLine="708"/>
        <w:jc w:val="both"/>
        <w:rPr>
          <w:sz w:val="24"/>
          <w:szCs w:val="24"/>
          <w:lang w:val="es-ES_tradnl"/>
        </w:rPr>
      </w:pPr>
      <w:r w:rsidRPr="00D71539">
        <w:rPr>
          <w:sz w:val="24"/>
          <w:szCs w:val="24"/>
          <w:lang w:val="es-ES_tradnl"/>
        </w:rPr>
        <w:t xml:space="preserve">El </w:t>
      </w:r>
      <w:r w:rsidRPr="00D71539">
        <w:rPr>
          <w:b/>
          <w:bCs/>
          <w:sz w:val="24"/>
          <w:szCs w:val="24"/>
          <w:lang w:val="es-ES_tradnl"/>
        </w:rPr>
        <w:t>abono del viaje</w:t>
      </w:r>
      <w:r w:rsidRPr="00D71539">
        <w:rPr>
          <w:sz w:val="24"/>
          <w:szCs w:val="24"/>
          <w:lang w:val="es-ES_tradnl"/>
        </w:rPr>
        <w:t xml:space="preserve"> se realizará una vez se haya notificado por parte de Diputación de Zaragoza la adjudicación de la plaza.</w:t>
      </w:r>
      <w:r w:rsidRPr="00D71539">
        <w:rPr>
          <w:sz w:val="24"/>
          <w:szCs w:val="24"/>
        </w:rPr>
        <w:t xml:space="preserve"> El abono del viaje supone la reserva de la plaza adjudicada.</w:t>
      </w:r>
    </w:p>
    <w:p w:rsidR="00590389" w:rsidRPr="00D71539" w:rsidRDefault="00590389" w:rsidP="00983C97">
      <w:pPr>
        <w:ind w:firstLine="708"/>
        <w:jc w:val="both"/>
        <w:rPr>
          <w:sz w:val="24"/>
          <w:szCs w:val="24"/>
        </w:rPr>
      </w:pPr>
      <w:r w:rsidRPr="00D71539">
        <w:rPr>
          <w:sz w:val="24"/>
          <w:szCs w:val="24"/>
        </w:rPr>
        <w:t>Su abono se realizará directamente en la Agencia de Viajes adjudicataria de la Organización Técnica, mediante un número de cuenta que se indicará en la notificación de la adjudicación de plazas, y en el plazo establecido en dicha notificación.</w:t>
      </w:r>
    </w:p>
    <w:p w:rsidR="00590389" w:rsidRPr="00D71539" w:rsidRDefault="00590389" w:rsidP="00983C97">
      <w:pPr>
        <w:ind w:firstLine="708"/>
        <w:jc w:val="both"/>
        <w:rPr>
          <w:sz w:val="24"/>
          <w:szCs w:val="24"/>
        </w:rPr>
      </w:pPr>
      <w:r w:rsidRPr="00D71539">
        <w:rPr>
          <w:sz w:val="24"/>
          <w:szCs w:val="24"/>
        </w:rPr>
        <w:t>Deberán remitir copia del justificante de ingreso a dicha Agencia, incluyendo nombres y  apellidos de todas las personas beneficiarias, y nº de turno adjudicado.</w:t>
      </w:r>
    </w:p>
    <w:p w:rsidR="00590389" w:rsidRPr="00D71539" w:rsidRDefault="00590389" w:rsidP="00983C97">
      <w:pPr>
        <w:ind w:firstLine="708"/>
        <w:jc w:val="both"/>
        <w:rPr>
          <w:sz w:val="24"/>
          <w:szCs w:val="24"/>
        </w:rPr>
      </w:pPr>
      <w:r w:rsidRPr="00D71539">
        <w:rPr>
          <w:sz w:val="24"/>
          <w:szCs w:val="24"/>
        </w:rPr>
        <w:t>En caso de no remitir el justificante en el plazo señalado, se entenderá que renuncia a todas las plazas que figuran en la solicitud.</w:t>
      </w:r>
    </w:p>
    <w:p w:rsidR="00590389" w:rsidRPr="00BD7C0A" w:rsidRDefault="00590389" w:rsidP="00983C97">
      <w:pPr>
        <w:ind w:firstLine="708"/>
        <w:jc w:val="both"/>
        <w:rPr>
          <w:sz w:val="24"/>
          <w:szCs w:val="24"/>
        </w:rPr>
      </w:pPr>
      <w:r w:rsidRPr="00D71539">
        <w:rPr>
          <w:sz w:val="24"/>
          <w:szCs w:val="24"/>
        </w:rPr>
        <w:t xml:space="preserve"> </w:t>
      </w:r>
    </w:p>
    <w:p w:rsidR="00590389" w:rsidRPr="00D27F93" w:rsidRDefault="00590389" w:rsidP="00983C97">
      <w:pPr>
        <w:jc w:val="both"/>
        <w:rPr>
          <w:b/>
          <w:bCs/>
          <w:sz w:val="28"/>
          <w:szCs w:val="28"/>
        </w:rPr>
      </w:pPr>
      <w:r w:rsidRPr="00D27F93">
        <w:rPr>
          <w:b/>
          <w:bCs/>
          <w:sz w:val="28"/>
          <w:szCs w:val="28"/>
        </w:rPr>
        <w:t>RENUNCIA:</w:t>
      </w:r>
    </w:p>
    <w:p w:rsidR="00590389" w:rsidRPr="00D71539" w:rsidRDefault="00590389" w:rsidP="00821AB1">
      <w:pPr>
        <w:ind w:firstLine="708"/>
        <w:jc w:val="both"/>
        <w:rPr>
          <w:sz w:val="24"/>
          <w:szCs w:val="24"/>
        </w:rPr>
      </w:pPr>
      <w:r w:rsidRPr="00D71539">
        <w:rPr>
          <w:sz w:val="24"/>
          <w:szCs w:val="24"/>
        </w:rPr>
        <w:t xml:space="preserve">La renuncia a la/s plaza/as adjudicada/as deberán tramitarla los interesados ante la Agencia de Viajes, mediante la remisión del impreso elaborado por el Servicio de Bienestar Social y Desarrollo, y que figurará a pie de página de la notificación de la adjudicación de plaza, y  publicado en  su página web. Será dicha Agencia de Viajes la que  procederá a la devolución del importe en el plazo máximo de un mes desde la recepción de la misma. </w:t>
      </w:r>
    </w:p>
    <w:p w:rsidR="00590389" w:rsidRDefault="00590389" w:rsidP="00821AB1">
      <w:pPr>
        <w:ind w:firstLine="708"/>
        <w:jc w:val="both"/>
      </w:pPr>
    </w:p>
    <w:p w:rsidR="00590389" w:rsidRPr="00D27F93" w:rsidRDefault="00590389" w:rsidP="00D27F93">
      <w:pPr>
        <w:jc w:val="both"/>
      </w:pPr>
      <w:r w:rsidRPr="00D27F93">
        <w:rPr>
          <w:b/>
          <w:bCs/>
          <w:sz w:val="28"/>
          <w:szCs w:val="28"/>
        </w:rPr>
        <w:t>LISTA DE ESPERA</w:t>
      </w:r>
      <w:r>
        <w:rPr>
          <w:b/>
          <w:bCs/>
        </w:rPr>
        <w:t>:</w:t>
      </w:r>
      <w:r w:rsidRPr="00D27F93">
        <w:t xml:space="preserve"> </w:t>
      </w:r>
    </w:p>
    <w:p w:rsidR="00590389" w:rsidRPr="00D71539" w:rsidRDefault="00590389" w:rsidP="00821AB1">
      <w:pPr>
        <w:jc w:val="both"/>
        <w:rPr>
          <w:sz w:val="24"/>
          <w:szCs w:val="24"/>
        </w:rPr>
      </w:pPr>
    </w:p>
    <w:p w:rsidR="00590389" w:rsidRPr="00D71539" w:rsidRDefault="00590389" w:rsidP="00821AB1">
      <w:pPr>
        <w:ind w:firstLine="708"/>
        <w:jc w:val="both"/>
        <w:rPr>
          <w:sz w:val="24"/>
          <w:szCs w:val="24"/>
        </w:rPr>
      </w:pPr>
      <w:r w:rsidRPr="00D71539">
        <w:rPr>
          <w:sz w:val="24"/>
          <w:szCs w:val="24"/>
        </w:rPr>
        <w:t xml:space="preserve">Desde el Servicio de Bienestar Social y Desarrollo se elaborará una lista de espera con todas las solicitudes que no hayan obtenido plaza o se hayan recibido fuera de plazo. </w:t>
      </w:r>
    </w:p>
    <w:p w:rsidR="00590389" w:rsidRPr="00D71539" w:rsidRDefault="00590389" w:rsidP="00821AB1">
      <w:pPr>
        <w:ind w:firstLine="708"/>
        <w:jc w:val="both"/>
        <w:rPr>
          <w:sz w:val="24"/>
          <w:szCs w:val="24"/>
        </w:rPr>
      </w:pPr>
    </w:p>
    <w:p w:rsidR="00590389" w:rsidRPr="00D71539" w:rsidRDefault="00590389" w:rsidP="00821AB1">
      <w:pPr>
        <w:ind w:firstLine="708"/>
        <w:jc w:val="both"/>
        <w:rPr>
          <w:sz w:val="24"/>
          <w:szCs w:val="24"/>
        </w:rPr>
      </w:pPr>
      <w:r w:rsidRPr="00D71539">
        <w:rPr>
          <w:sz w:val="24"/>
          <w:szCs w:val="24"/>
        </w:rPr>
        <w:t>Se establecerá un orden según el número de solicitud, y se priorizarán:</w:t>
      </w:r>
    </w:p>
    <w:p w:rsidR="00590389" w:rsidRPr="00D71539" w:rsidRDefault="00590389" w:rsidP="00821AB1">
      <w:pPr>
        <w:ind w:firstLine="708"/>
        <w:jc w:val="both"/>
        <w:rPr>
          <w:sz w:val="24"/>
          <w:szCs w:val="24"/>
        </w:rPr>
      </w:pPr>
      <w:r w:rsidRPr="00D71539">
        <w:rPr>
          <w:sz w:val="24"/>
          <w:szCs w:val="24"/>
        </w:rPr>
        <w:t>1º.- Las solicitudes que habiendo sido remitidas en plazo, no hayan obtenido plaza con procedencia, en primer lugar de los municipios de la provincia excluida la capital, y en segundo lugar de la ciudad de Zaragoza.</w:t>
      </w:r>
    </w:p>
    <w:p w:rsidR="00590389" w:rsidRPr="00D71539" w:rsidRDefault="00590389" w:rsidP="00D27F93">
      <w:pPr>
        <w:ind w:firstLine="708"/>
        <w:jc w:val="both"/>
        <w:rPr>
          <w:sz w:val="24"/>
          <w:szCs w:val="24"/>
        </w:rPr>
      </w:pPr>
      <w:r w:rsidRPr="00D71539">
        <w:rPr>
          <w:sz w:val="24"/>
          <w:szCs w:val="24"/>
        </w:rPr>
        <w:t xml:space="preserve">2º.-  Las solicitudes registradas fuera de plazo indistintamente de su procedencia, provincia o ciudad. </w:t>
      </w:r>
    </w:p>
    <w:p w:rsidR="00590389" w:rsidRPr="00D71539" w:rsidRDefault="00590389" w:rsidP="00821AB1">
      <w:pPr>
        <w:ind w:firstLine="708"/>
        <w:jc w:val="both"/>
        <w:rPr>
          <w:sz w:val="24"/>
          <w:szCs w:val="24"/>
        </w:rPr>
      </w:pPr>
      <w:r w:rsidRPr="00D71539">
        <w:rPr>
          <w:sz w:val="24"/>
          <w:szCs w:val="24"/>
        </w:rPr>
        <w:t>Cuando se produzcan plazas vacantes por renuncia, desde la Agencia de Viajes se llamará por teléfono al primero de la lista de espera. Como máximo se harán dos intentos en distinta hora,  y si no se obtuviese respuesta se pasará al siguiente de la lista. Así sucesivamente hasta cubrir la totalidad de las plazas vacantes.</w:t>
      </w:r>
    </w:p>
    <w:p w:rsidR="00590389" w:rsidRPr="00D71539" w:rsidRDefault="00590389" w:rsidP="00983C97">
      <w:pPr>
        <w:ind w:firstLine="708"/>
        <w:jc w:val="both"/>
        <w:rPr>
          <w:sz w:val="24"/>
          <w:szCs w:val="24"/>
        </w:rPr>
      </w:pPr>
    </w:p>
    <w:p w:rsidR="00590389" w:rsidRPr="00D71539" w:rsidRDefault="00590389" w:rsidP="00983C97">
      <w:pPr>
        <w:jc w:val="both"/>
        <w:rPr>
          <w:b/>
          <w:bCs/>
          <w:sz w:val="24"/>
          <w:szCs w:val="24"/>
        </w:rPr>
      </w:pPr>
    </w:p>
    <w:p w:rsidR="00590389" w:rsidRPr="00BD7C0A" w:rsidRDefault="00590389" w:rsidP="00BD7C0A">
      <w:pPr>
        <w:jc w:val="both"/>
        <w:rPr>
          <w:b/>
          <w:bCs/>
          <w:lang w:val="es-ES_tradnl"/>
        </w:rPr>
      </w:pPr>
    </w:p>
    <w:p w:rsidR="00590389" w:rsidRPr="00417BF0" w:rsidRDefault="00590389" w:rsidP="00A11352">
      <w:pPr>
        <w:pStyle w:val="Heading2"/>
        <w:pBdr>
          <w:top w:val="none" w:sz="0" w:space="0" w:color="auto"/>
          <w:left w:val="none" w:sz="0" w:space="0" w:color="auto"/>
          <w:bottom w:val="none" w:sz="0" w:space="0" w:color="auto"/>
          <w:right w:val="none" w:sz="0" w:space="0" w:color="auto"/>
        </w:pBdr>
        <w:rPr>
          <w:rFonts w:ascii="Calibri" w:hAnsi="Calibri" w:cs="Calibri"/>
          <w:sz w:val="22"/>
          <w:szCs w:val="22"/>
        </w:rPr>
      </w:pPr>
    </w:p>
    <w:p w:rsidR="00590389" w:rsidRPr="00417BF0" w:rsidRDefault="00590389" w:rsidP="00A11352">
      <w:pPr>
        <w:pStyle w:val="Heading2"/>
        <w:pBdr>
          <w:top w:val="none" w:sz="0" w:space="0" w:color="auto"/>
          <w:left w:val="none" w:sz="0" w:space="0" w:color="auto"/>
          <w:bottom w:val="none" w:sz="0" w:space="0" w:color="auto"/>
          <w:right w:val="none" w:sz="0" w:space="0" w:color="auto"/>
        </w:pBdr>
        <w:rPr>
          <w:rFonts w:ascii="Calibri" w:hAnsi="Calibri" w:cs="Calibri"/>
          <w:sz w:val="22"/>
          <w:szCs w:val="22"/>
        </w:rPr>
      </w:pPr>
    </w:p>
    <w:p w:rsidR="00590389"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sz w:val="40"/>
          <w:szCs w:val="40"/>
        </w:rPr>
      </w:pPr>
    </w:p>
    <w:p w:rsidR="00590389"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sz w:val="40"/>
          <w:szCs w:val="40"/>
        </w:rPr>
      </w:pPr>
    </w:p>
    <w:p w:rsidR="00590389"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sz w:val="44"/>
          <w:szCs w:val="44"/>
        </w:rPr>
      </w:pPr>
    </w:p>
    <w:p w:rsidR="00590389" w:rsidRPr="00BE62DD" w:rsidRDefault="00590389" w:rsidP="00B30318">
      <w:pPr>
        <w:pStyle w:val="Heading2"/>
        <w:pBdr>
          <w:top w:val="none" w:sz="0" w:space="0" w:color="auto"/>
          <w:left w:val="none" w:sz="0" w:space="0" w:color="auto"/>
          <w:bottom w:val="none" w:sz="0" w:space="0" w:color="auto"/>
          <w:right w:val="none" w:sz="0" w:space="0" w:color="auto"/>
        </w:pBdr>
        <w:rPr>
          <w:rFonts w:ascii="Calibri" w:hAnsi="Calibri" w:cs="Calibri"/>
          <w:sz w:val="56"/>
          <w:szCs w:val="56"/>
        </w:rPr>
      </w:pPr>
      <w:r w:rsidRPr="00BE62DD">
        <w:rPr>
          <w:rFonts w:ascii="Calibri" w:hAnsi="Calibri" w:cs="Calibri"/>
          <w:sz w:val="56"/>
          <w:szCs w:val="56"/>
        </w:rPr>
        <w:t>PAÍS VASCO 2018</w:t>
      </w:r>
    </w:p>
    <w:p w:rsidR="00590389" w:rsidRPr="00417BF0"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sz w:val="22"/>
          <w:szCs w:val="22"/>
        </w:rPr>
      </w:pPr>
    </w:p>
    <w:p w:rsidR="00590389" w:rsidRPr="00417BF0"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sz w:val="22"/>
          <w:szCs w:val="22"/>
        </w:rPr>
      </w:pPr>
    </w:p>
    <w:p w:rsidR="00590389" w:rsidRPr="00B30318" w:rsidRDefault="00590389" w:rsidP="00B30318">
      <w:pPr>
        <w:pStyle w:val="Heading2"/>
        <w:pBdr>
          <w:top w:val="none" w:sz="0" w:space="0" w:color="auto"/>
          <w:left w:val="none" w:sz="0" w:space="0" w:color="auto"/>
          <w:bottom w:val="none" w:sz="0" w:space="0" w:color="auto"/>
          <w:right w:val="none" w:sz="0" w:space="0" w:color="auto"/>
        </w:pBdr>
        <w:rPr>
          <w:rFonts w:ascii="Calibri" w:hAnsi="Calibri" w:cs="Calibri"/>
          <w:sz w:val="32"/>
          <w:szCs w:val="32"/>
        </w:rPr>
      </w:pPr>
      <w:r w:rsidRPr="00B30318">
        <w:rPr>
          <w:rFonts w:ascii="Calibri" w:hAnsi="Calibri" w:cs="Calibri"/>
          <w:sz w:val="32"/>
          <w:szCs w:val="32"/>
        </w:rPr>
        <w:t>INFORMACIÓN</w:t>
      </w:r>
    </w:p>
    <w:p w:rsidR="00590389" w:rsidRPr="00B30318"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sz w:val="22"/>
          <w:szCs w:val="22"/>
        </w:rPr>
      </w:pPr>
      <w:r w:rsidRPr="00B30318">
        <w:rPr>
          <w:rFonts w:ascii="Calibri" w:hAnsi="Calibri" w:cs="Calibri"/>
          <w:sz w:val="22"/>
          <w:szCs w:val="22"/>
        </w:rPr>
        <w:t>DIPUTACIÓN PROVINCIAL DE ZARAGOZA</w:t>
      </w:r>
    </w:p>
    <w:p w:rsidR="00590389" w:rsidRPr="00417BF0"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b w:val="0"/>
          <w:bCs w:val="0"/>
          <w:sz w:val="22"/>
          <w:szCs w:val="22"/>
        </w:rPr>
      </w:pPr>
      <w:r w:rsidRPr="00417BF0">
        <w:rPr>
          <w:rFonts w:ascii="Calibri" w:hAnsi="Calibri" w:cs="Calibri"/>
          <w:b w:val="0"/>
          <w:bCs w:val="0"/>
          <w:sz w:val="22"/>
          <w:szCs w:val="22"/>
        </w:rPr>
        <w:t>Área de Ciudadanía. Servicio de Bienestar Social y Desarrollo</w:t>
      </w:r>
    </w:p>
    <w:p w:rsidR="00590389" w:rsidRPr="00417BF0"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b w:val="0"/>
          <w:bCs w:val="0"/>
          <w:sz w:val="22"/>
          <w:szCs w:val="22"/>
        </w:rPr>
      </w:pPr>
      <w:r w:rsidRPr="00417BF0">
        <w:rPr>
          <w:rFonts w:ascii="Calibri" w:hAnsi="Calibri" w:cs="Calibri"/>
          <w:b w:val="0"/>
          <w:bCs w:val="0"/>
          <w:sz w:val="22"/>
          <w:szCs w:val="22"/>
        </w:rPr>
        <w:t>Plaza de España nº 2</w:t>
      </w:r>
    </w:p>
    <w:p w:rsidR="00590389" w:rsidRPr="00417BF0"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b w:val="0"/>
          <w:bCs w:val="0"/>
          <w:sz w:val="22"/>
          <w:szCs w:val="22"/>
        </w:rPr>
      </w:pPr>
      <w:r w:rsidRPr="00417BF0">
        <w:rPr>
          <w:rFonts w:ascii="Calibri" w:hAnsi="Calibri" w:cs="Calibri"/>
          <w:b w:val="0"/>
          <w:bCs w:val="0"/>
          <w:sz w:val="22"/>
          <w:szCs w:val="22"/>
        </w:rPr>
        <w:t>50071 ZARAGOZA</w:t>
      </w:r>
    </w:p>
    <w:p w:rsidR="00590389" w:rsidRPr="00417BF0"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b w:val="0"/>
          <w:bCs w:val="0"/>
          <w:sz w:val="22"/>
          <w:szCs w:val="22"/>
        </w:rPr>
      </w:pPr>
      <w:r w:rsidRPr="00417BF0">
        <w:rPr>
          <w:rFonts w:ascii="Calibri" w:hAnsi="Calibri" w:cs="Calibri"/>
          <w:b w:val="0"/>
          <w:bCs w:val="0"/>
          <w:sz w:val="22"/>
          <w:szCs w:val="22"/>
        </w:rPr>
        <w:t xml:space="preserve">Teléfonos: 976 288 843 </w:t>
      </w:r>
      <w:r>
        <w:rPr>
          <w:rFonts w:ascii="Calibri" w:hAnsi="Calibri" w:cs="Calibri"/>
          <w:b w:val="0"/>
          <w:bCs w:val="0"/>
          <w:sz w:val="22"/>
          <w:szCs w:val="22"/>
        </w:rPr>
        <w:t>-</w:t>
      </w:r>
      <w:r w:rsidRPr="00417BF0">
        <w:rPr>
          <w:rFonts w:ascii="Calibri" w:hAnsi="Calibri" w:cs="Calibri"/>
          <w:b w:val="0"/>
          <w:bCs w:val="0"/>
          <w:sz w:val="22"/>
          <w:szCs w:val="22"/>
        </w:rPr>
        <w:t>976  288 925</w:t>
      </w:r>
      <w:r>
        <w:rPr>
          <w:rFonts w:ascii="Calibri" w:hAnsi="Calibri" w:cs="Calibri"/>
          <w:b w:val="0"/>
          <w:bCs w:val="0"/>
          <w:sz w:val="22"/>
          <w:szCs w:val="22"/>
        </w:rPr>
        <w:t xml:space="preserve"> -</w:t>
      </w:r>
      <w:r w:rsidRPr="00417BF0">
        <w:rPr>
          <w:rFonts w:ascii="Calibri" w:hAnsi="Calibri" w:cs="Calibri"/>
          <w:b w:val="0"/>
          <w:bCs w:val="0"/>
          <w:sz w:val="22"/>
          <w:szCs w:val="22"/>
        </w:rPr>
        <w:t>976 288 844</w:t>
      </w:r>
    </w:p>
    <w:p w:rsidR="00590389"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sz w:val="22"/>
          <w:szCs w:val="22"/>
        </w:rPr>
      </w:pPr>
    </w:p>
    <w:p w:rsidR="00590389" w:rsidRDefault="00590389" w:rsidP="00D27F93"/>
    <w:p w:rsidR="00590389" w:rsidRPr="00D27F93" w:rsidRDefault="00590389" w:rsidP="00D27F93"/>
    <w:p w:rsidR="00590389" w:rsidRPr="00D27F93"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sz w:val="32"/>
          <w:szCs w:val="32"/>
        </w:rPr>
      </w:pPr>
      <w:r w:rsidRPr="00D27F93">
        <w:rPr>
          <w:rFonts w:ascii="Calibri" w:hAnsi="Calibri" w:cs="Calibri"/>
          <w:sz w:val="32"/>
          <w:szCs w:val="32"/>
        </w:rPr>
        <w:t>ORGANIZACIÓN TÉCNICA</w:t>
      </w:r>
    </w:p>
    <w:p w:rsidR="00590389" w:rsidRPr="00417BF0"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sz w:val="22"/>
          <w:szCs w:val="22"/>
        </w:rPr>
      </w:pPr>
      <w:r w:rsidRPr="00417BF0">
        <w:rPr>
          <w:rFonts w:ascii="Calibri" w:hAnsi="Calibri" w:cs="Calibri"/>
          <w:sz w:val="22"/>
          <w:szCs w:val="22"/>
        </w:rPr>
        <w:t>VIAJES EROSKI</w:t>
      </w:r>
    </w:p>
    <w:p w:rsidR="00590389" w:rsidRPr="00417BF0"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b w:val="0"/>
          <w:bCs w:val="0"/>
          <w:sz w:val="22"/>
          <w:szCs w:val="22"/>
        </w:rPr>
      </w:pPr>
      <w:r w:rsidRPr="00417BF0">
        <w:rPr>
          <w:rFonts w:ascii="Calibri" w:hAnsi="Calibri" w:cs="Calibri"/>
          <w:b w:val="0"/>
          <w:bCs w:val="0"/>
          <w:sz w:val="22"/>
          <w:szCs w:val="22"/>
        </w:rPr>
        <w:t>C/ Asturias, 2 (esquina calle Santander)</w:t>
      </w:r>
    </w:p>
    <w:p w:rsidR="00590389" w:rsidRPr="00417BF0"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b w:val="0"/>
          <w:bCs w:val="0"/>
          <w:sz w:val="22"/>
          <w:szCs w:val="22"/>
          <w:lang w:val="en-US"/>
        </w:rPr>
      </w:pPr>
      <w:r w:rsidRPr="00417BF0">
        <w:rPr>
          <w:rFonts w:ascii="Calibri" w:hAnsi="Calibri" w:cs="Calibri"/>
          <w:b w:val="0"/>
          <w:bCs w:val="0"/>
          <w:sz w:val="22"/>
          <w:szCs w:val="22"/>
          <w:lang w:val="en-US"/>
        </w:rPr>
        <w:t>CP: 50010 Zaragoza</w:t>
      </w:r>
    </w:p>
    <w:p w:rsidR="00590389" w:rsidRPr="00417BF0"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b w:val="0"/>
          <w:bCs w:val="0"/>
          <w:sz w:val="22"/>
          <w:szCs w:val="22"/>
          <w:lang w:val="en-GB"/>
        </w:rPr>
      </w:pPr>
      <w:hyperlink r:id="rId11" w:history="1">
        <w:r w:rsidRPr="00417BF0">
          <w:rPr>
            <w:rStyle w:val="Hyperlink"/>
            <w:rFonts w:ascii="Calibri" w:hAnsi="Calibri" w:cs="Calibri"/>
            <w:b w:val="0"/>
            <w:bCs w:val="0"/>
            <w:color w:val="auto"/>
            <w:sz w:val="22"/>
            <w:szCs w:val="22"/>
            <w:lang w:val="en-GB"/>
          </w:rPr>
          <w:t>v0584@viajeseroski.es</w:t>
        </w:r>
      </w:hyperlink>
    </w:p>
    <w:p w:rsidR="00590389" w:rsidRPr="00417BF0" w:rsidRDefault="00590389" w:rsidP="00D27F93">
      <w:pPr>
        <w:pStyle w:val="Heading2"/>
        <w:pBdr>
          <w:top w:val="none" w:sz="0" w:space="0" w:color="auto"/>
          <w:left w:val="none" w:sz="0" w:space="0" w:color="auto"/>
          <w:bottom w:val="none" w:sz="0" w:space="0" w:color="auto"/>
          <w:right w:val="none" w:sz="0" w:space="0" w:color="auto"/>
        </w:pBdr>
        <w:rPr>
          <w:rFonts w:ascii="Calibri" w:hAnsi="Calibri" w:cs="Calibri"/>
          <w:b w:val="0"/>
          <w:bCs w:val="0"/>
          <w:sz w:val="22"/>
          <w:szCs w:val="22"/>
          <w:lang w:val="en-GB"/>
        </w:rPr>
      </w:pPr>
      <w:r w:rsidRPr="00417BF0">
        <w:rPr>
          <w:rFonts w:ascii="Calibri" w:hAnsi="Calibri" w:cs="Calibri"/>
          <w:b w:val="0"/>
          <w:bCs w:val="0"/>
          <w:sz w:val="22"/>
          <w:szCs w:val="22"/>
          <w:lang w:val="en-GB"/>
        </w:rPr>
        <w:t>Tfno: 976 325 666 Fax: 976 313 861</w:t>
      </w:r>
    </w:p>
    <w:p w:rsidR="00590389" w:rsidRPr="00D27F93" w:rsidRDefault="00590389" w:rsidP="00D27F93">
      <w:pPr>
        <w:rPr>
          <w:lang w:val="en-GB"/>
        </w:rPr>
      </w:pPr>
    </w:p>
    <w:p w:rsidR="00590389" w:rsidRPr="00D27F93" w:rsidRDefault="00590389" w:rsidP="00D27F93">
      <w:pPr>
        <w:rPr>
          <w:lang w:val="en-GB"/>
        </w:rPr>
      </w:pPr>
    </w:p>
    <w:p w:rsidR="00590389" w:rsidRDefault="00590389" w:rsidP="002022C2">
      <w:pPr>
        <w:jc w:val="center"/>
        <w:rPr>
          <w:lang w:val="en-GB" w:eastAsia="es-ES"/>
        </w:rPr>
      </w:pPr>
      <w:r w:rsidRPr="00485C78">
        <w:rPr>
          <w:lang w:val="en-GB" w:eastAsia="es-ES"/>
        </w:rPr>
        <w:pict>
          <v:shape id="_x0000_i1026" type="#_x0000_t75" style="width:198.6pt;height:106.2pt">
            <v:imagedata r:id="rId12" o:title=""/>
          </v:shape>
        </w:pict>
      </w:r>
    </w:p>
    <w:p w:rsidR="00590389" w:rsidRPr="004F6C92" w:rsidRDefault="00590389" w:rsidP="002022C2">
      <w:pPr>
        <w:jc w:val="center"/>
        <w:rPr>
          <w:b/>
          <w:bCs/>
          <w:lang w:eastAsia="es-ES"/>
        </w:rPr>
      </w:pPr>
      <w:r w:rsidRPr="004F6C92">
        <w:rPr>
          <w:b/>
          <w:bCs/>
          <w:lang w:eastAsia="es-ES"/>
        </w:rPr>
        <w:t>ÁREA DE CIUDADANÍA</w:t>
      </w:r>
    </w:p>
    <w:p w:rsidR="00590389" w:rsidRPr="004F6C92" w:rsidRDefault="00590389" w:rsidP="002022C2">
      <w:pPr>
        <w:jc w:val="center"/>
        <w:rPr>
          <w:b/>
          <w:bCs/>
          <w:sz w:val="24"/>
          <w:szCs w:val="24"/>
          <w:lang w:eastAsia="es-ES"/>
        </w:rPr>
      </w:pPr>
    </w:p>
    <w:p w:rsidR="00590389" w:rsidRPr="004F6C92" w:rsidRDefault="00590389" w:rsidP="002022C2">
      <w:pPr>
        <w:jc w:val="center"/>
        <w:rPr>
          <w:b/>
          <w:bCs/>
          <w:sz w:val="24"/>
          <w:szCs w:val="24"/>
          <w:lang w:eastAsia="es-ES"/>
        </w:rPr>
      </w:pPr>
    </w:p>
    <w:p w:rsidR="00590389" w:rsidRPr="004F6C92" w:rsidRDefault="00590389" w:rsidP="002022C2">
      <w:pPr>
        <w:jc w:val="center"/>
        <w:rPr>
          <w:b/>
          <w:bCs/>
          <w:sz w:val="24"/>
          <w:szCs w:val="24"/>
          <w:lang w:eastAsia="es-ES"/>
        </w:rPr>
      </w:pPr>
      <w:r w:rsidRPr="004F6C92">
        <w:rPr>
          <w:b/>
          <w:bCs/>
          <w:sz w:val="24"/>
          <w:szCs w:val="24"/>
          <w:lang w:eastAsia="es-ES"/>
        </w:rPr>
        <w:t>www.dpz.es</w:t>
      </w:r>
    </w:p>
    <w:sectPr w:rsidR="00590389" w:rsidRPr="004F6C92" w:rsidSect="00080C95">
      <w:pgSz w:w="11906" w:h="16838"/>
      <w:pgMar w:top="1417" w:right="566" w:bottom="141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erforma Book SSi">
    <w:altName w:val="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DE7338"/>
    <w:multiLevelType w:val="hybridMultilevel"/>
    <w:tmpl w:val="F0707C20"/>
    <w:lvl w:ilvl="0" w:tplc="0C0A000B">
      <w:start w:val="1"/>
      <w:numFmt w:val="bullet"/>
      <w:lvlText w:val=""/>
      <w:lvlJc w:val="left"/>
      <w:pPr>
        <w:tabs>
          <w:tab w:val="num" w:pos="786"/>
        </w:tabs>
        <w:ind w:left="786" w:hanging="360"/>
      </w:pPr>
      <w:rPr>
        <w:rFonts w:ascii="Wingdings" w:hAnsi="Wingdings" w:cs="Wingdings" w:hint="default"/>
      </w:rPr>
    </w:lvl>
    <w:lvl w:ilvl="1" w:tplc="0C0A0001">
      <w:start w:val="1"/>
      <w:numFmt w:val="bullet"/>
      <w:lvlText w:val=""/>
      <w:lvlJc w:val="left"/>
      <w:pPr>
        <w:tabs>
          <w:tab w:val="num" w:pos="2553"/>
        </w:tabs>
        <w:ind w:left="2553" w:hanging="360"/>
      </w:pPr>
      <w:rPr>
        <w:rFonts w:ascii="Symbol" w:hAnsi="Symbol" w:cs="Symbol" w:hint="default"/>
        <w:color w:val="0000FF"/>
      </w:rPr>
    </w:lvl>
    <w:lvl w:ilvl="2" w:tplc="AAEA6CF8">
      <w:start w:val="1"/>
      <w:numFmt w:val="bullet"/>
      <w:lvlText w:val=""/>
      <w:lvlJc w:val="left"/>
      <w:pPr>
        <w:tabs>
          <w:tab w:val="num" w:pos="2226"/>
        </w:tabs>
        <w:ind w:left="2226" w:hanging="360"/>
      </w:pPr>
      <w:rPr>
        <w:rFonts w:ascii="Wingdings" w:hAnsi="Wingdings" w:cs="Wingdings" w:hint="default"/>
        <w:color w:val="auto"/>
        <w:sz w:val="20"/>
        <w:szCs w:val="20"/>
      </w:rPr>
    </w:lvl>
    <w:lvl w:ilvl="3" w:tplc="0C0A0001" w:tentative="1">
      <w:start w:val="1"/>
      <w:numFmt w:val="bullet"/>
      <w:lvlText w:val=""/>
      <w:lvlJc w:val="left"/>
      <w:pPr>
        <w:tabs>
          <w:tab w:val="num" w:pos="2946"/>
        </w:tabs>
        <w:ind w:left="2946" w:hanging="360"/>
      </w:pPr>
      <w:rPr>
        <w:rFonts w:ascii="Symbol" w:hAnsi="Symbol" w:cs="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cs="Wingdings" w:hint="default"/>
      </w:rPr>
    </w:lvl>
    <w:lvl w:ilvl="6" w:tplc="0C0A0001" w:tentative="1">
      <w:start w:val="1"/>
      <w:numFmt w:val="bullet"/>
      <w:lvlText w:val=""/>
      <w:lvlJc w:val="left"/>
      <w:pPr>
        <w:tabs>
          <w:tab w:val="num" w:pos="5106"/>
        </w:tabs>
        <w:ind w:left="5106" w:hanging="360"/>
      </w:pPr>
      <w:rPr>
        <w:rFonts w:ascii="Symbol" w:hAnsi="Symbol" w:cs="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cs="Wingdings" w:hint="default"/>
      </w:rPr>
    </w:lvl>
  </w:abstractNum>
  <w:abstractNum w:abstractNumId="1">
    <w:nsid w:val="2AFF27FE"/>
    <w:multiLevelType w:val="hybridMultilevel"/>
    <w:tmpl w:val="F6D03A16"/>
    <w:lvl w:ilvl="0" w:tplc="0C0A000B">
      <w:start w:val="1"/>
      <w:numFmt w:val="bullet"/>
      <w:lvlText w:val=""/>
      <w:lvlJc w:val="left"/>
      <w:pPr>
        <w:tabs>
          <w:tab w:val="num" w:pos="720"/>
        </w:tabs>
        <w:ind w:left="720" w:hanging="360"/>
      </w:pPr>
      <w:rPr>
        <w:rFonts w:ascii="Wingdings" w:hAnsi="Wingdings" w:cs="Wingdings" w:hint="default"/>
      </w:rPr>
    </w:lvl>
    <w:lvl w:ilvl="1" w:tplc="357AD954">
      <w:start w:val="1"/>
      <w:numFmt w:val="bullet"/>
      <w:lvlText w:val=""/>
      <w:lvlJc w:val="left"/>
      <w:pPr>
        <w:tabs>
          <w:tab w:val="num" w:pos="1440"/>
        </w:tabs>
        <w:ind w:left="1440" w:hanging="360"/>
      </w:pPr>
      <w:rPr>
        <w:rFonts w:ascii="Symbol" w:hAnsi="Symbol" w:cs="Symbol" w:hint="default"/>
        <w:color w:val="0000FF"/>
      </w:rPr>
    </w:lvl>
    <w:lvl w:ilvl="2" w:tplc="AAEA6CF8">
      <w:start w:val="1"/>
      <w:numFmt w:val="bullet"/>
      <w:lvlText w:val=""/>
      <w:lvlJc w:val="left"/>
      <w:pPr>
        <w:tabs>
          <w:tab w:val="num" w:pos="2160"/>
        </w:tabs>
        <w:ind w:left="2160" w:hanging="360"/>
      </w:pPr>
      <w:rPr>
        <w:rFonts w:ascii="Wingdings" w:hAnsi="Wingdings" w:cs="Wingdings" w:hint="default"/>
        <w:color w:val="auto"/>
        <w:sz w:val="20"/>
        <w:szCs w:val="20"/>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2">
    <w:nsid w:val="3FE20751"/>
    <w:multiLevelType w:val="hybridMultilevel"/>
    <w:tmpl w:val="BDBC7E3C"/>
    <w:lvl w:ilvl="0" w:tplc="0C0A0001">
      <w:start w:val="1"/>
      <w:numFmt w:val="bullet"/>
      <w:lvlText w:val=""/>
      <w:lvlJc w:val="left"/>
      <w:pPr>
        <w:tabs>
          <w:tab w:val="num" w:pos="1488"/>
        </w:tabs>
        <w:ind w:left="1488" w:hanging="360"/>
      </w:pPr>
      <w:rPr>
        <w:rFonts w:ascii="Symbol" w:hAnsi="Symbol" w:cs="Symbol" w:hint="default"/>
      </w:rPr>
    </w:lvl>
    <w:lvl w:ilvl="1" w:tplc="0C0A0003" w:tentative="1">
      <w:start w:val="1"/>
      <w:numFmt w:val="bullet"/>
      <w:lvlText w:val="o"/>
      <w:lvlJc w:val="left"/>
      <w:pPr>
        <w:tabs>
          <w:tab w:val="num" w:pos="2208"/>
        </w:tabs>
        <w:ind w:left="2208" w:hanging="360"/>
      </w:pPr>
      <w:rPr>
        <w:rFonts w:ascii="Courier New" w:hAnsi="Courier New" w:cs="Courier New" w:hint="default"/>
      </w:rPr>
    </w:lvl>
    <w:lvl w:ilvl="2" w:tplc="0C0A0005" w:tentative="1">
      <w:start w:val="1"/>
      <w:numFmt w:val="bullet"/>
      <w:lvlText w:val=""/>
      <w:lvlJc w:val="left"/>
      <w:pPr>
        <w:tabs>
          <w:tab w:val="num" w:pos="2928"/>
        </w:tabs>
        <w:ind w:left="2928" w:hanging="360"/>
      </w:pPr>
      <w:rPr>
        <w:rFonts w:ascii="Wingdings" w:hAnsi="Wingdings" w:cs="Wingdings" w:hint="default"/>
      </w:rPr>
    </w:lvl>
    <w:lvl w:ilvl="3" w:tplc="0C0A0001" w:tentative="1">
      <w:start w:val="1"/>
      <w:numFmt w:val="bullet"/>
      <w:lvlText w:val=""/>
      <w:lvlJc w:val="left"/>
      <w:pPr>
        <w:tabs>
          <w:tab w:val="num" w:pos="3648"/>
        </w:tabs>
        <w:ind w:left="3648" w:hanging="360"/>
      </w:pPr>
      <w:rPr>
        <w:rFonts w:ascii="Symbol" w:hAnsi="Symbol" w:cs="Symbol" w:hint="default"/>
      </w:rPr>
    </w:lvl>
    <w:lvl w:ilvl="4" w:tplc="0C0A0003" w:tentative="1">
      <w:start w:val="1"/>
      <w:numFmt w:val="bullet"/>
      <w:lvlText w:val="o"/>
      <w:lvlJc w:val="left"/>
      <w:pPr>
        <w:tabs>
          <w:tab w:val="num" w:pos="4368"/>
        </w:tabs>
        <w:ind w:left="4368" w:hanging="360"/>
      </w:pPr>
      <w:rPr>
        <w:rFonts w:ascii="Courier New" w:hAnsi="Courier New" w:cs="Courier New" w:hint="default"/>
      </w:rPr>
    </w:lvl>
    <w:lvl w:ilvl="5" w:tplc="0C0A0005" w:tentative="1">
      <w:start w:val="1"/>
      <w:numFmt w:val="bullet"/>
      <w:lvlText w:val=""/>
      <w:lvlJc w:val="left"/>
      <w:pPr>
        <w:tabs>
          <w:tab w:val="num" w:pos="5088"/>
        </w:tabs>
        <w:ind w:left="5088" w:hanging="360"/>
      </w:pPr>
      <w:rPr>
        <w:rFonts w:ascii="Wingdings" w:hAnsi="Wingdings" w:cs="Wingdings" w:hint="default"/>
      </w:rPr>
    </w:lvl>
    <w:lvl w:ilvl="6" w:tplc="0C0A0001" w:tentative="1">
      <w:start w:val="1"/>
      <w:numFmt w:val="bullet"/>
      <w:lvlText w:val=""/>
      <w:lvlJc w:val="left"/>
      <w:pPr>
        <w:tabs>
          <w:tab w:val="num" w:pos="5808"/>
        </w:tabs>
        <w:ind w:left="5808" w:hanging="360"/>
      </w:pPr>
      <w:rPr>
        <w:rFonts w:ascii="Symbol" w:hAnsi="Symbol" w:cs="Symbol" w:hint="default"/>
      </w:rPr>
    </w:lvl>
    <w:lvl w:ilvl="7" w:tplc="0C0A0003" w:tentative="1">
      <w:start w:val="1"/>
      <w:numFmt w:val="bullet"/>
      <w:lvlText w:val="o"/>
      <w:lvlJc w:val="left"/>
      <w:pPr>
        <w:tabs>
          <w:tab w:val="num" w:pos="6528"/>
        </w:tabs>
        <w:ind w:left="6528" w:hanging="360"/>
      </w:pPr>
      <w:rPr>
        <w:rFonts w:ascii="Courier New" w:hAnsi="Courier New" w:cs="Courier New" w:hint="default"/>
      </w:rPr>
    </w:lvl>
    <w:lvl w:ilvl="8" w:tplc="0C0A0005" w:tentative="1">
      <w:start w:val="1"/>
      <w:numFmt w:val="bullet"/>
      <w:lvlText w:val=""/>
      <w:lvlJc w:val="left"/>
      <w:pPr>
        <w:tabs>
          <w:tab w:val="num" w:pos="7248"/>
        </w:tabs>
        <w:ind w:left="7248" w:hanging="360"/>
      </w:pPr>
      <w:rPr>
        <w:rFonts w:ascii="Wingdings" w:hAnsi="Wingdings" w:cs="Wingdings" w:hint="default"/>
      </w:rPr>
    </w:lvl>
  </w:abstractNum>
  <w:abstractNum w:abstractNumId="3">
    <w:nsid w:val="459F2C31"/>
    <w:multiLevelType w:val="hybridMultilevel"/>
    <w:tmpl w:val="FADEB066"/>
    <w:lvl w:ilvl="0" w:tplc="0C0A0001">
      <w:start w:val="1"/>
      <w:numFmt w:val="bullet"/>
      <w:lvlText w:val=""/>
      <w:lvlJc w:val="left"/>
      <w:pPr>
        <w:tabs>
          <w:tab w:val="num" w:pos="786"/>
        </w:tabs>
        <w:ind w:left="786" w:hanging="360"/>
      </w:pPr>
      <w:rPr>
        <w:rFonts w:ascii="Symbol" w:hAnsi="Symbol" w:cs="Symbol" w:hint="default"/>
      </w:rPr>
    </w:lvl>
    <w:lvl w:ilvl="1" w:tplc="0C0A0001">
      <w:start w:val="1"/>
      <w:numFmt w:val="bullet"/>
      <w:lvlText w:val=""/>
      <w:lvlJc w:val="left"/>
      <w:pPr>
        <w:tabs>
          <w:tab w:val="num" w:pos="2553"/>
        </w:tabs>
        <w:ind w:left="2553" w:hanging="360"/>
      </w:pPr>
      <w:rPr>
        <w:rFonts w:ascii="Symbol" w:hAnsi="Symbol" w:cs="Symbol" w:hint="default"/>
        <w:color w:val="0000FF"/>
      </w:rPr>
    </w:lvl>
    <w:lvl w:ilvl="2" w:tplc="AAEA6CF8">
      <w:start w:val="1"/>
      <w:numFmt w:val="bullet"/>
      <w:lvlText w:val=""/>
      <w:lvlJc w:val="left"/>
      <w:pPr>
        <w:tabs>
          <w:tab w:val="num" w:pos="2226"/>
        </w:tabs>
        <w:ind w:left="2226" w:hanging="360"/>
      </w:pPr>
      <w:rPr>
        <w:rFonts w:ascii="Wingdings" w:hAnsi="Wingdings" w:cs="Wingdings" w:hint="default"/>
        <w:color w:val="auto"/>
        <w:sz w:val="20"/>
        <w:szCs w:val="20"/>
      </w:rPr>
    </w:lvl>
    <w:lvl w:ilvl="3" w:tplc="0C0A0001" w:tentative="1">
      <w:start w:val="1"/>
      <w:numFmt w:val="bullet"/>
      <w:lvlText w:val=""/>
      <w:lvlJc w:val="left"/>
      <w:pPr>
        <w:tabs>
          <w:tab w:val="num" w:pos="2946"/>
        </w:tabs>
        <w:ind w:left="2946" w:hanging="360"/>
      </w:pPr>
      <w:rPr>
        <w:rFonts w:ascii="Symbol" w:hAnsi="Symbol" w:cs="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cs="Wingdings" w:hint="default"/>
      </w:rPr>
    </w:lvl>
    <w:lvl w:ilvl="6" w:tplc="0C0A0001" w:tentative="1">
      <w:start w:val="1"/>
      <w:numFmt w:val="bullet"/>
      <w:lvlText w:val=""/>
      <w:lvlJc w:val="left"/>
      <w:pPr>
        <w:tabs>
          <w:tab w:val="num" w:pos="5106"/>
        </w:tabs>
        <w:ind w:left="5106" w:hanging="360"/>
      </w:pPr>
      <w:rPr>
        <w:rFonts w:ascii="Symbol" w:hAnsi="Symbol" w:cs="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cs="Wingdings" w:hint="default"/>
      </w:rPr>
    </w:lvl>
  </w:abstractNum>
  <w:abstractNum w:abstractNumId="4">
    <w:nsid w:val="474979A0"/>
    <w:multiLevelType w:val="multilevel"/>
    <w:tmpl w:val="8FDA3796"/>
    <w:lvl w:ilvl="0">
      <w:start w:val="8"/>
      <w:numFmt w:val="bullet"/>
      <w:lvlText w:val=""/>
      <w:lvlJc w:val="left"/>
      <w:pPr>
        <w:tabs>
          <w:tab w:val="num" w:pos="720"/>
        </w:tabs>
        <w:ind w:left="720" w:hanging="360"/>
      </w:pPr>
      <w:rPr>
        <w:rFonts w:ascii="Symbol" w:hAnsi="Symbol" w:cs="Symbol" w:hint="default"/>
        <w:color w:val="3366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6821443"/>
    <w:multiLevelType w:val="hybridMultilevel"/>
    <w:tmpl w:val="0ECE4E2C"/>
    <w:lvl w:ilvl="0" w:tplc="74242402">
      <w:start w:val="1"/>
      <w:numFmt w:val="bullet"/>
      <w:lvlText w:val=""/>
      <w:lvlJc w:val="left"/>
      <w:pPr>
        <w:tabs>
          <w:tab w:val="num" w:pos="720"/>
        </w:tabs>
        <w:ind w:left="720" w:hanging="360"/>
      </w:pPr>
      <w:rPr>
        <w:rFonts w:ascii="Symbol" w:hAnsi="Symbol" w:cs="Symbol" w:hint="default"/>
        <w:color w:val="3366FF"/>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cs="Wingdings" w:hint="default"/>
      </w:rPr>
    </w:lvl>
    <w:lvl w:ilvl="3" w:tplc="0C0A0001" w:tentative="1">
      <w:start w:val="1"/>
      <w:numFmt w:val="bullet"/>
      <w:lvlText w:val=""/>
      <w:lvlJc w:val="left"/>
      <w:pPr>
        <w:tabs>
          <w:tab w:val="num" w:pos="3240"/>
        </w:tabs>
        <w:ind w:left="3240" w:hanging="360"/>
      </w:pPr>
      <w:rPr>
        <w:rFonts w:ascii="Symbol" w:hAnsi="Symbol" w:cs="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cs="Wingdings" w:hint="default"/>
      </w:rPr>
    </w:lvl>
    <w:lvl w:ilvl="6" w:tplc="0C0A0001" w:tentative="1">
      <w:start w:val="1"/>
      <w:numFmt w:val="bullet"/>
      <w:lvlText w:val=""/>
      <w:lvlJc w:val="left"/>
      <w:pPr>
        <w:tabs>
          <w:tab w:val="num" w:pos="5400"/>
        </w:tabs>
        <w:ind w:left="5400" w:hanging="360"/>
      </w:pPr>
      <w:rPr>
        <w:rFonts w:ascii="Symbol" w:hAnsi="Symbol" w:cs="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cs="Wingdings" w:hint="default"/>
      </w:rPr>
    </w:lvl>
  </w:abstractNum>
  <w:abstractNum w:abstractNumId="6">
    <w:nsid w:val="5BE51E3A"/>
    <w:multiLevelType w:val="hybridMultilevel"/>
    <w:tmpl w:val="1376FD44"/>
    <w:lvl w:ilvl="0" w:tplc="4FA4A818">
      <w:numFmt w:val="bullet"/>
      <w:lvlText w:val="-"/>
      <w:lvlJc w:val="left"/>
      <w:pPr>
        <w:tabs>
          <w:tab w:val="num" w:pos="720"/>
        </w:tabs>
        <w:ind w:left="720" w:hanging="360"/>
      </w:pPr>
      <w:rPr>
        <w:rFonts w:ascii="Comic Sans MS" w:eastAsia="Times New Roman" w:hAnsi="Comic Sans MS" w:hint="default"/>
        <w:b w:val="0"/>
        <w:bCs w:val="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7">
    <w:nsid w:val="5CA91611"/>
    <w:multiLevelType w:val="hybridMultilevel"/>
    <w:tmpl w:val="759ECFEC"/>
    <w:lvl w:ilvl="0" w:tplc="0C0A000B">
      <w:start w:val="1"/>
      <w:numFmt w:val="bullet"/>
      <w:lvlText w:val=""/>
      <w:lvlJc w:val="left"/>
      <w:pPr>
        <w:tabs>
          <w:tab w:val="num" w:pos="720"/>
        </w:tabs>
        <w:ind w:left="720" w:hanging="360"/>
      </w:pPr>
      <w:rPr>
        <w:rFonts w:ascii="Wingdings" w:hAnsi="Wingdings" w:cs="Wingdings" w:hint="default"/>
      </w:rPr>
    </w:lvl>
    <w:lvl w:ilvl="1" w:tplc="357AD954">
      <w:start w:val="1"/>
      <w:numFmt w:val="bullet"/>
      <w:lvlText w:val=""/>
      <w:lvlJc w:val="left"/>
      <w:pPr>
        <w:tabs>
          <w:tab w:val="num" w:pos="1440"/>
        </w:tabs>
        <w:ind w:left="1440" w:hanging="360"/>
      </w:pPr>
      <w:rPr>
        <w:rFonts w:ascii="Symbol" w:hAnsi="Symbol" w:cs="Symbol" w:hint="default"/>
        <w:color w:val="0000FF"/>
      </w:rPr>
    </w:lvl>
    <w:lvl w:ilvl="2" w:tplc="AAEA6CF8">
      <w:start w:val="1"/>
      <w:numFmt w:val="bullet"/>
      <w:lvlText w:val=""/>
      <w:lvlJc w:val="left"/>
      <w:pPr>
        <w:tabs>
          <w:tab w:val="num" w:pos="2160"/>
        </w:tabs>
        <w:ind w:left="2160" w:hanging="360"/>
      </w:pPr>
      <w:rPr>
        <w:rFonts w:ascii="Wingdings" w:hAnsi="Wingdings" w:cs="Wingdings" w:hint="default"/>
        <w:color w:val="auto"/>
        <w:sz w:val="20"/>
        <w:szCs w:val="20"/>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8">
    <w:nsid w:val="65E00C4C"/>
    <w:multiLevelType w:val="hybridMultilevel"/>
    <w:tmpl w:val="8EEEDB10"/>
    <w:lvl w:ilvl="0" w:tplc="0C0A0001">
      <w:start w:val="1"/>
      <w:numFmt w:val="bullet"/>
      <w:lvlText w:val=""/>
      <w:lvlJc w:val="left"/>
      <w:pPr>
        <w:tabs>
          <w:tab w:val="num" w:pos="720"/>
        </w:tabs>
        <w:ind w:left="720" w:hanging="360"/>
      </w:pPr>
      <w:rPr>
        <w:rFonts w:ascii="Symbol" w:hAnsi="Symbol" w:cs="Symbol" w:hint="default"/>
      </w:rPr>
    </w:lvl>
    <w:lvl w:ilvl="1" w:tplc="0C0A0001">
      <w:start w:val="1"/>
      <w:numFmt w:val="bullet"/>
      <w:lvlText w:val=""/>
      <w:lvlJc w:val="left"/>
      <w:pPr>
        <w:tabs>
          <w:tab w:val="num" w:pos="2487"/>
        </w:tabs>
        <w:ind w:left="2487" w:hanging="360"/>
      </w:pPr>
      <w:rPr>
        <w:rFonts w:ascii="Symbol" w:hAnsi="Symbol" w:cs="Symbol" w:hint="default"/>
      </w:rPr>
    </w:lvl>
    <w:lvl w:ilvl="2" w:tplc="AAEA6CF8">
      <w:start w:val="1"/>
      <w:numFmt w:val="bullet"/>
      <w:lvlText w:val=""/>
      <w:lvlJc w:val="left"/>
      <w:pPr>
        <w:tabs>
          <w:tab w:val="num" w:pos="2160"/>
        </w:tabs>
        <w:ind w:left="2160" w:hanging="360"/>
      </w:pPr>
      <w:rPr>
        <w:rFonts w:ascii="Wingdings" w:hAnsi="Wingdings" w:cs="Wingdings" w:hint="default"/>
        <w:color w:val="auto"/>
        <w:sz w:val="20"/>
        <w:szCs w:val="20"/>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num w:numId="1">
    <w:abstractNumId w:val="4"/>
  </w:num>
  <w:num w:numId="2">
    <w:abstractNumId w:val="1"/>
  </w:num>
  <w:num w:numId="3">
    <w:abstractNumId w:val="7"/>
  </w:num>
  <w:num w:numId="4">
    <w:abstractNumId w:val="8"/>
  </w:num>
  <w:num w:numId="5">
    <w:abstractNumId w:val="0"/>
  </w:num>
  <w:num w:numId="6">
    <w:abstractNumId w:val="3"/>
  </w:num>
  <w:num w:numId="7">
    <w:abstractNumId w:val="5"/>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0709"/>
    <w:rsid w:val="000227AC"/>
    <w:rsid w:val="0003628E"/>
    <w:rsid w:val="00057FF1"/>
    <w:rsid w:val="00070308"/>
    <w:rsid w:val="00080C95"/>
    <w:rsid w:val="000A31EA"/>
    <w:rsid w:val="000B7FFE"/>
    <w:rsid w:val="0010578A"/>
    <w:rsid w:val="001315D1"/>
    <w:rsid w:val="001844F2"/>
    <w:rsid w:val="001D39BB"/>
    <w:rsid w:val="001E5192"/>
    <w:rsid w:val="001E656D"/>
    <w:rsid w:val="001F5155"/>
    <w:rsid w:val="002022C2"/>
    <w:rsid w:val="00210435"/>
    <w:rsid w:val="00253AE5"/>
    <w:rsid w:val="002563D1"/>
    <w:rsid w:val="002756AC"/>
    <w:rsid w:val="00281263"/>
    <w:rsid w:val="00282259"/>
    <w:rsid w:val="002B0336"/>
    <w:rsid w:val="003006C3"/>
    <w:rsid w:val="00303676"/>
    <w:rsid w:val="00334D26"/>
    <w:rsid w:val="003505E6"/>
    <w:rsid w:val="003750D2"/>
    <w:rsid w:val="00384AFD"/>
    <w:rsid w:val="003B2777"/>
    <w:rsid w:val="003C047E"/>
    <w:rsid w:val="003C3DD3"/>
    <w:rsid w:val="003C7E9B"/>
    <w:rsid w:val="003E125B"/>
    <w:rsid w:val="00411531"/>
    <w:rsid w:val="00417BF0"/>
    <w:rsid w:val="00450CD1"/>
    <w:rsid w:val="00456D6F"/>
    <w:rsid w:val="00463337"/>
    <w:rsid w:val="004716D8"/>
    <w:rsid w:val="004829B7"/>
    <w:rsid w:val="00485C78"/>
    <w:rsid w:val="004A3087"/>
    <w:rsid w:val="004C2BB2"/>
    <w:rsid w:val="004F6C92"/>
    <w:rsid w:val="00554B7A"/>
    <w:rsid w:val="00581A30"/>
    <w:rsid w:val="00590389"/>
    <w:rsid w:val="005C50AD"/>
    <w:rsid w:val="005E14B1"/>
    <w:rsid w:val="00647EF8"/>
    <w:rsid w:val="00661628"/>
    <w:rsid w:val="00666770"/>
    <w:rsid w:val="006C1413"/>
    <w:rsid w:val="006C5FBB"/>
    <w:rsid w:val="006D75B6"/>
    <w:rsid w:val="006F327F"/>
    <w:rsid w:val="007136AF"/>
    <w:rsid w:val="00726341"/>
    <w:rsid w:val="00726C7A"/>
    <w:rsid w:val="00744803"/>
    <w:rsid w:val="00763C76"/>
    <w:rsid w:val="00785714"/>
    <w:rsid w:val="00821AB1"/>
    <w:rsid w:val="00823680"/>
    <w:rsid w:val="00841B96"/>
    <w:rsid w:val="008C3C1F"/>
    <w:rsid w:val="008E7E94"/>
    <w:rsid w:val="008F1215"/>
    <w:rsid w:val="00901231"/>
    <w:rsid w:val="00944AF4"/>
    <w:rsid w:val="00964DDF"/>
    <w:rsid w:val="00964E1A"/>
    <w:rsid w:val="00983C97"/>
    <w:rsid w:val="009D5180"/>
    <w:rsid w:val="009E3088"/>
    <w:rsid w:val="00A11352"/>
    <w:rsid w:val="00A1186C"/>
    <w:rsid w:val="00A15011"/>
    <w:rsid w:val="00A556CB"/>
    <w:rsid w:val="00A61577"/>
    <w:rsid w:val="00A741F4"/>
    <w:rsid w:val="00AC5DCC"/>
    <w:rsid w:val="00B05024"/>
    <w:rsid w:val="00B07525"/>
    <w:rsid w:val="00B30318"/>
    <w:rsid w:val="00B4529D"/>
    <w:rsid w:val="00B47EF0"/>
    <w:rsid w:val="00B8079D"/>
    <w:rsid w:val="00B83C21"/>
    <w:rsid w:val="00BB6F34"/>
    <w:rsid w:val="00BC6C88"/>
    <w:rsid w:val="00BD7C0A"/>
    <w:rsid w:val="00BE5901"/>
    <w:rsid w:val="00BE62DD"/>
    <w:rsid w:val="00BF0C12"/>
    <w:rsid w:val="00C12077"/>
    <w:rsid w:val="00C27F6D"/>
    <w:rsid w:val="00C311DE"/>
    <w:rsid w:val="00C80CF6"/>
    <w:rsid w:val="00C846FB"/>
    <w:rsid w:val="00CA3731"/>
    <w:rsid w:val="00CA74E3"/>
    <w:rsid w:val="00CE2686"/>
    <w:rsid w:val="00CE2E3B"/>
    <w:rsid w:val="00D12A20"/>
    <w:rsid w:val="00D27F93"/>
    <w:rsid w:val="00D665F2"/>
    <w:rsid w:val="00D71539"/>
    <w:rsid w:val="00D77CC9"/>
    <w:rsid w:val="00D81ED6"/>
    <w:rsid w:val="00D870DB"/>
    <w:rsid w:val="00D90A4B"/>
    <w:rsid w:val="00D91758"/>
    <w:rsid w:val="00DA70FF"/>
    <w:rsid w:val="00E00FC5"/>
    <w:rsid w:val="00E13F4A"/>
    <w:rsid w:val="00E15A36"/>
    <w:rsid w:val="00E24C75"/>
    <w:rsid w:val="00E61D44"/>
    <w:rsid w:val="00E82359"/>
    <w:rsid w:val="00E85067"/>
    <w:rsid w:val="00EC72E2"/>
    <w:rsid w:val="00F00709"/>
    <w:rsid w:val="00F110ED"/>
    <w:rsid w:val="00F3363C"/>
    <w:rsid w:val="00F60CEC"/>
    <w:rsid w:val="00F60F89"/>
    <w:rsid w:val="00F63603"/>
    <w:rsid w:val="00F63D28"/>
    <w:rsid w:val="00F945AB"/>
    <w:rsid w:val="00FB0141"/>
    <w:rsid w:val="00FC1876"/>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215"/>
    <w:pPr>
      <w:spacing w:after="160" w:line="259" w:lineRule="auto"/>
    </w:pPr>
    <w:rPr>
      <w:rFonts w:cs="Calibri"/>
      <w:lang w:eastAsia="en-US"/>
    </w:rPr>
  </w:style>
  <w:style w:type="paragraph" w:styleId="Heading2">
    <w:name w:val="heading 2"/>
    <w:basedOn w:val="Normal"/>
    <w:next w:val="Normal"/>
    <w:link w:val="Heading2Char"/>
    <w:uiPriority w:val="99"/>
    <w:qFormat/>
    <w:rsid w:val="00A11352"/>
    <w:pPr>
      <w:keepNext/>
      <w:pBdr>
        <w:top w:val="single" w:sz="4" w:space="0" w:color="auto"/>
        <w:left w:val="single" w:sz="4" w:space="0" w:color="auto"/>
        <w:bottom w:val="single" w:sz="4" w:space="7" w:color="auto"/>
        <w:right w:val="single" w:sz="4" w:space="4" w:color="auto"/>
      </w:pBdr>
      <w:spacing w:after="0" w:line="240" w:lineRule="auto"/>
      <w:jc w:val="center"/>
      <w:outlineLvl w:val="1"/>
    </w:pPr>
    <w:rPr>
      <w:rFonts w:ascii="Arial" w:eastAsia="Times New Roman" w:hAnsi="Arial" w:cs="Arial"/>
      <w:b/>
      <w:bCs/>
      <w:sz w:val="24"/>
      <w:szCs w:val="24"/>
      <w:lang w:eastAsia="es-E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A11352"/>
    <w:rPr>
      <w:rFonts w:ascii="Arial" w:hAnsi="Arial" w:cs="Arial"/>
      <w:b/>
      <w:bCs/>
      <w:sz w:val="24"/>
      <w:szCs w:val="24"/>
      <w:lang w:eastAsia="es-ES"/>
    </w:rPr>
  </w:style>
  <w:style w:type="paragraph" w:styleId="BodyText">
    <w:name w:val="Body Text"/>
    <w:basedOn w:val="Normal"/>
    <w:link w:val="BodyTextChar"/>
    <w:uiPriority w:val="99"/>
    <w:rsid w:val="00661628"/>
    <w:pPr>
      <w:spacing w:after="120" w:line="240" w:lineRule="auto"/>
    </w:pPr>
    <w:rPr>
      <w:rFonts w:ascii="Times New Roman" w:eastAsia="Times New Roman" w:hAnsi="Times New Roman" w:cs="Times New Roman"/>
      <w:sz w:val="20"/>
      <w:szCs w:val="20"/>
      <w:lang w:eastAsia="es-ES"/>
    </w:rPr>
  </w:style>
  <w:style w:type="character" w:customStyle="1" w:styleId="BodyTextChar">
    <w:name w:val="Body Text Char"/>
    <w:basedOn w:val="DefaultParagraphFont"/>
    <w:link w:val="BodyText"/>
    <w:uiPriority w:val="99"/>
    <w:rsid w:val="00661628"/>
    <w:rPr>
      <w:rFonts w:ascii="Times New Roman" w:hAnsi="Times New Roman" w:cs="Times New Roman"/>
      <w:sz w:val="20"/>
      <w:szCs w:val="20"/>
      <w:lang w:eastAsia="es-ES"/>
    </w:rPr>
  </w:style>
  <w:style w:type="paragraph" w:styleId="Title">
    <w:name w:val="Title"/>
    <w:basedOn w:val="Normal"/>
    <w:next w:val="Normal"/>
    <w:link w:val="TitleChar"/>
    <w:uiPriority w:val="99"/>
    <w:qFormat/>
    <w:rsid w:val="00661628"/>
    <w:pPr>
      <w:pBdr>
        <w:bottom w:val="single" w:sz="8" w:space="4" w:color="4472C4"/>
      </w:pBdr>
      <w:spacing w:after="300" w:line="240" w:lineRule="auto"/>
      <w:contextualSpacing/>
    </w:pPr>
    <w:rPr>
      <w:rFonts w:ascii="Calibri Light" w:eastAsia="Times New Roman" w:hAnsi="Calibri Light" w:cs="Calibri Light"/>
      <w:color w:val="323E4F"/>
      <w:spacing w:val="5"/>
      <w:kern w:val="28"/>
      <w:sz w:val="52"/>
      <w:szCs w:val="52"/>
      <w:lang w:eastAsia="es-ES"/>
    </w:rPr>
  </w:style>
  <w:style w:type="character" w:customStyle="1" w:styleId="TitleChar">
    <w:name w:val="Title Char"/>
    <w:basedOn w:val="DefaultParagraphFont"/>
    <w:link w:val="Title"/>
    <w:uiPriority w:val="99"/>
    <w:rsid w:val="00661628"/>
    <w:rPr>
      <w:rFonts w:ascii="Calibri Light" w:hAnsi="Calibri Light" w:cs="Calibri Light"/>
      <w:color w:val="323E4F"/>
      <w:spacing w:val="5"/>
      <w:kern w:val="28"/>
      <w:sz w:val="52"/>
      <w:szCs w:val="52"/>
      <w:lang w:eastAsia="es-ES"/>
    </w:rPr>
  </w:style>
  <w:style w:type="paragraph" w:styleId="ListParagraph">
    <w:name w:val="List Paragraph"/>
    <w:basedOn w:val="Normal"/>
    <w:uiPriority w:val="99"/>
    <w:qFormat/>
    <w:rsid w:val="00785714"/>
    <w:pPr>
      <w:ind w:left="720"/>
      <w:contextualSpacing/>
    </w:pPr>
  </w:style>
  <w:style w:type="paragraph" w:styleId="BodyText2">
    <w:name w:val="Body Text 2"/>
    <w:basedOn w:val="Normal"/>
    <w:link w:val="BodyText2Char"/>
    <w:uiPriority w:val="99"/>
    <w:semiHidden/>
    <w:rsid w:val="002B0336"/>
    <w:pPr>
      <w:spacing w:after="120" w:line="480" w:lineRule="auto"/>
    </w:pPr>
  </w:style>
  <w:style w:type="character" w:customStyle="1" w:styleId="BodyText2Char">
    <w:name w:val="Body Text 2 Char"/>
    <w:basedOn w:val="DefaultParagraphFont"/>
    <w:link w:val="BodyText2"/>
    <w:uiPriority w:val="99"/>
    <w:semiHidden/>
    <w:rsid w:val="002B0336"/>
  </w:style>
  <w:style w:type="character" w:styleId="Hyperlink">
    <w:name w:val="Hyperlink"/>
    <w:basedOn w:val="DefaultParagraphFont"/>
    <w:uiPriority w:val="99"/>
    <w:rsid w:val="00A11352"/>
    <w:rPr>
      <w:color w:val="0000FF"/>
      <w:u w:val="single"/>
    </w:rPr>
  </w:style>
  <w:style w:type="paragraph" w:styleId="BalloonText">
    <w:name w:val="Balloon Text"/>
    <w:basedOn w:val="Normal"/>
    <w:link w:val="BalloonTextChar"/>
    <w:uiPriority w:val="99"/>
    <w:semiHidden/>
    <w:rsid w:val="007263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341"/>
    <w:rPr>
      <w:rFonts w:ascii="Segoe UI" w:hAnsi="Segoe UI" w:cs="Segoe UI"/>
      <w:sz w:val="18"/>
      <w:szCs w:val="18"/>
    </w:rPr>
  </w:style>
  <w:style w:type="character" w:styleId="CommentReference">
    <w:name w:val="annotation reference"/>
    <w:basedOn w:val="DefaultParagraphFont"/>
    <w:uiPriority w:val="99"/>
    <w:semiHidden/>
    <w:rsid w:val="003C7E9B"/>
    <w:rPr>
      <w:sz w:val="16"/>
      <w:szCs w:val="16"/>
    </w:rPr>
  </w:style>
  <w:style w:type="paragraph" w:styleId="CommentText">
    <w:name w:val="annotation text"/>
    <w:basedOn w:val="Normal"/>
    <w:link w:val="CommentTextChar"/>
    <w:uiPriority w:val="99"/>
    <w:semiHidden/>
    <w:rsid w:val="003C7E9B"/>
    <w:rPr>
      <w:sz w:val="20"/>
      <w:szCs w:val="20"/>
    </w:rPr>
  </w:style>
  <w:style w:type="character" w:customStyle="1" w:styleId="CommentTextChar">
    <w:name w:val="Comment Text Char"/>
    <w:basedOn w:val="DefaultParagraphFont"/>
    <w:link w:val="CommentText"/>
    <w:uiPriority w:val="99"/>
    <w:semiHidden/>
    <w:rsid w:val="003C3DD3"/>
    <w:rPr>
      <w:sz w:val="20"/>
      <w:szCs w:val="20"/>
      <w:lang w:eastAsia="en-US"/>
    </w:rPr>
  </w:style>
  <w:style w:type="paragraph" w:styleId="CommentSubject">
    <w:name w:val="annotation subject"/>
    <w:basedOn w:val="CommentText"/>
    <w:next w:val="CommentText"/>
    <w:link w:val="CommentSubjectChar"/>
    <w:uiPriority w:val="99"/>
    <w:semiHidden/>
    <w:rsid w:val="003C7E9B"/>
    <w:rPr>
      <w:b/>
      <w:bCs/>
    </w:rPr>
  </w:style>
  <w:style w:type="character" w:customStyle="1" w:styleId="CommentSubjectChar">
    <w:name w:val="Comment Subject Char"/>
    <w:basedOn w:val="CommentTextChar"/>
    <w:link w:val="CommentSubject"/>
    <w:uiPriority w:val="99"/>
    <w:semiHidden/>
    <w:rsid w:val="003C3DD3"/>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otelercilla.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ercotelhoteles.com/hoteles/espana/San-sebastian/europa-san-sebastia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mailto:Zaz-fcovitoria@bthetravelbrand.com" TargetMode="External"/><Relationship Id="rId5" Type="http://schemas.openxmlformats.org/officeDocument/2006/relationships/image" Target="media/image1.emf"/><Relationship Id="rId10" Type="http://schemas.openxmlformats.org/officeDocument/2006/relationships/hyperlink" Target="http://www.dpz.es" TargetMode="External"/><Relationship Id="rId4" Type="http://schemas.openxmlformats.org/officeDocument/2006/relationships/webSettings" Target="webSettings.xml"/><Relationship Id="rId9" Type="http://schemas.openxmlformats.org/officeDocument/2006/relationships/hyperlink" Target="http://www.dpz.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8</Pages>
  <Words>2083</Words>
  <Characters>11459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M.Angeles Abad Langarita</dc:creator>
  <cp:keywords/>
  <dc:description/>
  <cp:lastModifiedBy>ytejada</cp:lastModifiedBy>
  <cp:revision>4</cp:revision>
  <cp:lastPrinted>2018-04-10T09:49:00Z</cp:lastPrinted>
  <dcterms:created xsi:type="dcterms:W3CDTF">2018-04-10T09:51:00Z</dcterms:created>
  <dcterms:modified xsi:type="dcterms:W3CDTF">2018-04-10T10:37:00Z</dcterms:modified>
</cp:coreProperties>
</file>